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7" w:type="dxa"/>
        <w:tblInd w:w="-318" w:type="dxa"/>
        <w:tblLook w:val="01E0" w:firstRow="1" w:lastRow="1" w:firstColumn="1" w:lastColumn="1" w:noHBand="0" w:noVBand="0"/>
      </w:tblPr>
      <w:tblGrid>
        <w:gridCol w:w="5421"/>
        <w:gridCol w:w="4706"/>
      </w:tblGrid>
      <w:tr w:rsidR="002D468C" w:rsidRPr="002D468C" w14:paraId="0C028D1B" w14:textId="77777777" w:rsidTr="00A00A80">
        <w:trPr>
          <w:trHeight w:val="2197"/>
        </w:trPr>
        <w:tc>
          <w:tcPr>
            <w:tcW w:w="5421" w:type="dxa"/>
            <w:shd w:val="clear" w:color="auto" w:fill="auto"/>
          </w:tcPr>
          <w:p w14:paraId="6BC9404C" w14:textId="41BA2176" w:rsidR="00BF3BFB" w:rsidRPr="002D468C" w:rsidRDefault="001964B0" w:rsidP="00960D48">
            <w:pPr>
              <w:ind w:left="34"/>
              <w:jc w:val="center"/>
              <w:rPr>
                <w:rFonts w:ascii="Times New Roman" w:hAnsi="Times New Roman"/>
                <w:bCs/>
              </w:rPr>
            </w:pPr>
            <w:r w:rsidRPr="002D468C">
              <w:rPr>
                <w:rFonts w:ascii="Times New Roman" w:hAnsi="Times New Roman"/>
                <w:bCs/>
              </w:rPr>
              <w:t>ĐẢNG BỘ TỈNH HÒA BÌNH</w:t>
            </w:r>
          </w:p>
          <w:p w14:paraId="62C81F4C" w14:textId="383E3F9C" w:rsidR="00605475" w:rsidRPr="002D468C" w:rsidRDefault="001964B0" w:rsidP="00960D48">
            <w:pPr>
              <w:ind w:left="34"/>
              <w:jc w:val="center"/>
              <w:rPr>
                <w:rFonts w:ascii="Times New Roman" w:hAnsi="Times New Roman"/>
                <w:b/>
              </w:rPr>
            </w:pPr>
            <w:r w:rsidRPr="002D468C">
              <w:rPr>
                <w:rFonts w:ascii="Times New Roman" w:hAnsi="Times New Roman"/>
                <w:b/>
              </w:rPr>
              <w:t>ĐẢNG ỦY ỦY BAN NHÂN DÂN TỈNH</w:t>
            </w:r>
          </w:p>
          <w:p w14:paraId="22B4865E" w14:textId="77777777" w:rsidR="00BF3BFB" w:rsidRPr="002D468C" w:rsidRDefault="00BF3BFB" w:rsidP="00960D48">
            <w:pPr>
              <w:ind w:left="34"/>
              <w:jc w:val="center"/>
              <w:rPr>
                <w:rFonts w:ascii="Times New Roman" w:hAnsi="Times New Roman"/>
              </w:rPr>
            </w:pPr>
            <w:r w:rsidRPr="002D468C">
              <w:rPr>
                <w:rFonts w:ascii="Times New Roman" w:hAnsi="Times New Roman"/>
              </w:rPr>
              <w:t>*</w:t>
            </w:r>
          </w:p>
          <w:p w14:paraId="02938737" w14:textId="61F7A79B" w:rsidR="00BF3BFB" w:rsidRPr="002D468C" w:rsidRDefault="00BF3BFB" w:rsidP="00960D48">
            <w:pPr>
              <w:ind w:left="34"/>
              <w:jc w:val="center"/>
              <w:rPr>
                <w:rFonts w:ascii="Times New Roman" w:hAnsi="Times New Roman"/>
              </w:rPr>
            </w:pPr>
            <w:r w:rsidRPr="002D468C">
              <w:rPr>
                <w:rFonts w:ascii="Times New Roman" w:hAnsi="Times New Roman"/>
              </w:rPr>
              <w:t xml:space="preserve">Số  </w:t>
            </w:r>
            <w:r w:rsidR="00A63604" w:rsidRPr="002D468C">
              <w:rPr>
                <w:rFonts w:ascii="Times New Roman" w:hAnsi="Times New Roman"/>
              </w:rPr>
              <w:t xml:space="preserve"> </w:t>
            </w:r>
            <w:r w:rsidRPr="002D468C">
              <w:rPr>
                <w:rFonts w:ascii="Times New Roman" w:hAnsi="Times New Roman"/>
              </w:rPr>
              <w:t xml:space="preserve">    </w:t>
            </w:r>
            <w:r w:rsidR="00960D48" w:rsidRPr="002D468C">
              <w:rPr>
                <w:rFonts w:ascii="Times New Roman" w:hAnsi="Times New Roman"/>
              </w:rPr>
              <w:t xml:space="preserve"> </w:t>
            </w:r>
            <w:r w:rsidRPr="002D468C">
              <w:rPr>
                <w:rFonts w:ascii="Times New Roman" w:hAnsi="Times New Roman"/>
              </w:rPr>
              <w:t xml:space="preserve"> - CV/ĐU</w:t>
            </w:r>
          </w:p>
          <w:p w14:paraId="204854DB" w14:textId="77777777" w:rsidR="00DB22BD" w:rsidRDefault="00F81E12" w:rsidP="00FA5A88">
            <w:pPr>
              <w:ind w:left="34"/>
              <w:jc w:val="center"/>
              <w:rPr>
                <w:rFonts w:ascii="Times New Roman" w:hAnsi="Times New Roman"/>
                <w:i/>
                <w:sz w:val="24"/>
              </w:rPr>
            </w:pPr>
            <w:r w:rsidRPr="002D468C">
              <w:rPr>
                <w:rFonts w:ascii="Times New Roman" w:hAnsi="Times New Roman"/>
                <w:i/>
                <w:sz w:val="24"/>
              </w:rPr>
              <w:t>V/v</w:t>
            </w:r>
            <w:r w:rsidR="00191270" w:rsidRPr="002D468C">
              <w:rPr>
                <w:rFonts w:ascii="Times New Roman" w:hAnsi="Times New Roman"/>
                <w:i/>
                <w:sz w:val="24"/>
              </w:rPr>
              <w:t xml:space="preserve"> </w:t>
            </w:r>
            <w:r w:rsidR="00D03BDB">
              <w:rPr>
                <w:rFonts w:ascii="Times New Roman" w:hAnsi="Times New Roman"/>
                <w:i/>
                <w:sz w:val="24"/>
              </w:rPr>
              <w:t>t</w:t>
            </w:r>
            <w:r w:rsidR="00D03BDB" w:rsidRPr="00D03BDB">
              <w:rPr>
                <w:rFonts w:ascii="Times New Roman" w:hAnsi="Times New Roman"/>
                <w:i/>
                <w:sz w:val="24"/>
              </w:rPr>
              <w:t xml:space="preserve">hực hiện Kết luận số 155-KL/TW </w:t>
            </w:r>
          </w:p>
          <w:p w14:paraId="3484A2C3" w14:textId="5D97B6B0" w:rsidR="00BF3BFB" w:rsidRPr="00351948" w:rsidRDefault="00D03BDB" w:rsidP="00FA5A88">
            <w:pPr>
              <w:ind w:left="34"/>
              <w:jc w:val="center"/>
              <w:rPr>
                <w:rFonts w:ascii="Times New Roman" w:hAnsi="Times New Roman"/>
                <w:i/>
                <w:sz w:val="24"/>
              </w:rPr>
            </w:pPr>
            <w:r w:rsidRPr="00D03BDB">
              <w:rPr>
                <w:rFonts w:ascii="Times New Roman" w:hAnsi="Times New Roman"/>
                <w:i/>
                <w:sz w:val="24"/>
              </w:rPr>
              <w:t>của Bộ Chính trị, Ban Bí th</w:t>
            </w:r>
            <w:r w:rsidRPr="00D03BDB">
              <w:rPr>
                <w:rFonts w:ascii="Times New Roman" w:hAnsi="Times New Roman" w:hint="eastAsia"/>
                <w:i/>
                <w:sz w:val="24"/>
              </w:rPr>
              <w:t>ư</w:t>
            </w:r>
            <w:r w:rsidRPr="00D03BDB">
              <w:rPr>
                <w:rFonts w:ascii="Times New Roman" w:hAnsi="Times New Roman"/>
                <w:i/>
                <w:sz w:val="24"/>
              </w:rPr>
              <w:t xml:space="preserve"> Trung </w:t>
            </w:r>
            <w:r w:rsidRPr="00D03BDB">
              <w:rPr>
                <w:rFonts w:ascii="Times New Roman" w:hAnsi="Times New Roman" w:hint="eastAsia"/>
                <w:i/>
                <w:sz w:val="24"/>
              </w:rPr>
              <w:t>ươ</w:t>
            </w:r>
            <w:r w:rsidRPr="00D03BDB">
              <w:rPr>
                <w:rFonts w:ascii="Times New Roman" w:hAnsi="Times New Roman"/>
                <w:i/>
                <w:sz w:val="24"/>
              </w:rPr>
              <w:t xml:space="preserve">ng </w:t>
            </w:r>
            <w:r w:rsidRPr="00D03BDB">
              <w:rPr>
                <w:rFonts w:ascii="Times New Roman" w:hAnsi="Times New Roman" w:hint="eastAsia"/>
                <w:i/>
                <w:sz w:val="24"/>
              </w:rPr>
              <w:t>Đ</w:t>
            </w:r>
            <w:r w:rsidRPr="00D03BDB">
              <w:rPr>
                <w:rFonts w:ascii="Times New Roman" w:hAnsi="Times New Roman"/>
                <w:i/>
                <w:sz w:val="24"/>
              </w:rPr>
              <w:t>ảng</w:t>
            </w:r>
          </w:p>
        </w:tc>
        <w:tc>
          <w:tcPr>
            <w:tcW w:w="4706" w:type="dxa"/>
            <w:shd w:val="clear" w:color="auto" w:fill="auto"/>
          </w:tcPr>
          <w:p w14:paraId="5F64D2E7" w14:textId="7CFC4764" w:rsidR="00BF3BFB" w:rsidRPr="002D468C" w:rsidRDefault="00BF3BFB" w:rsidP="00C630B4">
            <w:pPr>
              <w:spacing w:line="288" w:lineRule="auto"/>
              <w:jc w:val="center"/>
              <w:rPr>
                <w:rFonts w:ascii="Times New Roman" w:hAnsi="Times New Roman"/>
                <w:b/>
                <w:sz w:val="30"/>
                <w:szCs w:val="30"/>
                <w:u w:val="single"/>
              </w:rPr>
            </w:pPr>
            <w:r w:rsidRPr="002D468C">
              <w:rPr>
                <w:rFonts w:ascii="Times New Roman" w:hAnsi="Times New Roman"/>
                <w:b/>
                <w:sz w:val="30"/>
                <w:szCs w:val="30"/>
                <w:u w:val="single"/>
              </w:rPr>
              <w:t>ĐẢNG CỘNG SẢN VIỆT NAM</w:t>
            </w:r>
          </w:p>
          <w:p w14:paraId="39FBCD5F" w14:textId="66F19F3E" w:rsidR="00BF3BFB" w:rsidRPr="002D468C" w:rsidRDefault="00A63604" w:rsidP="00C52BDD">
            <w:pPr>
              <w:spacing w:before="120" w:after="120" w:line="288" w:lineRule="auto"/>
              <w:jc w:val="center"/>
              <w:rPr>
                <w:rFonts w:ascii="Times New Roman" w:hAnsi="Times New Roman"/>
                <w:i/>
              </w:rPr>
            </w:pPr>
            <w:r w:rsidRPr="002D468C">
              <w:rPr>
                <w:rFonts w:ascii="Times New Roman" w:hAnsi="Times New Roman"/>
                <w:i/>
              </w:rPr>
              <w:t xml:space="preserve">Hòa Bình, ngày </w:t>
            </w:r>
            <w:r w:rsidR="0010770E" w:rsidRPr="002D468C">
              <w:rPr>
                <w:rFonts w:ascii="Times New Roman" w:hAnsi="Times New Roman"/>
                <w:i/>
              </w:rPr>
              <w:t xml:space="preserve"> </w:t>
            </w:r>
            <w:r w:rsidR="00F908B1" w:rsidRPr="002D468C">
              <w:rPr>
                <w:rFonts w:ascii="Times New Roman" w:hAnsi="Times New Roman"/>
                <w:i/>
              </w:rPr>
              <w:t xml:space="preserve"> </w:t>
            </w:r>
            <w:r w:rsidR="0010770E" w:rsidRPr="002D468C">
              <w:rPr>
                <w:rFonts w:ascii="Times New Roman" w:hAnsi="Times New Roman"/>
                <w:i/>
              </w:rPr>
              <w:t xml:space="preserve">    </w:t>
            </w:r>
            <w:r w:rsidR="00BF3BFB" w:rsidRPr="002D468C">
              <w:rPr>
                <w:rFonts w:ascii="Times New Roman" w:hAnsi="Times New Roman"/>
                <w:i/>
              </w:rPr>
              <w:t xml:space="preserve">tháng </w:t>
            </w:r>
            <w:r w:rsidR="00F2506A">
              <w:rPr>
                <w:rFonts w:ascii="Times New Roman" w:hAnsi="Times New Roman"/>
                <w:i/>
              </w:rPr>
              <w:t>6</w:t>
            </w:r>
            <w:r w:rsidR="00BF3BFB" w:rsidRPr="002D468C">
              <w:rPr>
                <w:rFonts w:ascii="Times New Roman" w:hAnsi="Times New Roman"/>
                <w:i/>
              </w:rPr>
              <w:t xml:space="preserve"> năm 2025</w:t>
            </w:r>
          </w:p>
        </w:tc>
      </w:tr>
    </w:tbl>
    <w:p w14:paraId="7D6169C4" w14:textId="77777777" w:rsidR="00620DBF" w:rsidRPr="002D468C" w:rsidRDefault="00620DBF" w:rsidP="00BF3BFB">
      <w:pPr>
        <w:jc w:val="center"/>
        <w:rPr>
          <w:rFonts w:ascii="Times New Roman" w:hAnsi="Times New Roman"/>
          <w:i/>
          <w:szCs w:val="28"/>
        </w:rPr>
      </w:pPr>
    </w:p>
    <w:p w14:paraId="0E74F247" w14:textId="5764DA4F" w:rsidR="00BF3BFB" w:rsidRPr="002D468C" w:rsidRDefault="00BF3BFB" w:rsidP="00BF3BFB">
      <w:pPr>
        <w:jc w:val="center"/>
        <w:rPr>
          <w:rFonts w:ascii="Times New Roman" w:hAnsi="Times New Roman"/>
          <w:b/>
          <w:szCs w:val="28"/>
        </w:rPr>
      </w:pPr>
      <w:r w:rsidRPr="002D468C">
        <w:rPr>
          <w:rFonts w:ascii="Times New Roman" w:hAnsi="Times New Roman"/>
          <w:i/>
          <w:szCs w:val="28"/>
        </w:rPr>
        <w:t>Kính gửi:</w:t>
      </w:r>
      <w:r w:rsidRPr="002D468C">
        <w:rPr>
          <w:rFonts w:ascii="Times New Roman" w:hAnsi="Times New Roman"/>
          <w:szCs w:val="28"/>
        </w:rPr>
        <w:t xml:space="preserve"> Ủy ban nhân dân tỉnh</w:t>
      </w:r>
      <w:r w:rsidR="00A63604" w:rsidRPr="002D468C">
        <w:rPr>
          <w:rFonts w:ascii="Times New Roman" w:hAnsi="Times New Roman"/>
          <w:szCs w:val="28"/>
        </w:rPr>
        <w:t>.</w:t>
      </w:r>
    </w:p>
    <w:p w14:paraId="1C95DA9D" w14:textId="5EE142D9" w:rsidR="00A63604" w:rsidRPr="002D468C" w:rsidRDefault="00A63604" w:rsidP="006471FF">
      <w:pPr>
        <w:rPr>
          <w:rFonts w:ascii="Times New Roman" w:hAnsi="Times New Roman"/>
          <w:szCs w:val="28"/>
        </w:rPr>
      </w:pPr>
    </w:p>
    <w:p w14:paraId="02CE77FF" w14:textId="77777777" w:rsidR="00DC7764" w:rsidRPr="002D468C" w:rsidRDefault="00DC7764" w:rsidP="006471FF">
      <w:pPr>
        <w:rPr>
          <w:rFonts w:ascii="Times New Roman" w:hAnsi="Times New Roman"/>
          <w:szCs w:val="28"/>
        </w:rPr>
      </w:pPr>
    </w:p>
    <w:p w14:paraId="33F43384" w14:textId="289573B3" w:rsidR="0039132D" w:rsidRPr="002D468C" w:rsidRDefault="001B602E" w:rsidP="00C14C65">
      <w:pPr>
        <w:spacing w:before="120" w:after="120" w:line="360" w:lineRule="exact"/>
        <w:ind w:firstLine="720"/>
        <w:jc w:val="both"/>
        <w:rPr>
          <w:rFonts w:ascii="Times New Roman" w:hAnsi="Times New Roman"/>
          <w:spacing w:val="-4"/>
          <w:szCs w:val="28"/>
        </w:rPr>
      </w:pPr>
      <w:r w:rsidRPr="002D468C">
        <w:rPr>
          <w:rFonts w:ascii="Times New Roman" w:hAnsi="Times New Roman"/>
          <w:spacing w:val="-4"/>
          <w:szCs w:val="28"/>
        </w:rPr>
        <w:t>Căn cứ</w:t>
      </w:r>
      <w:r w:rsidR="00A45B94" w:rsidRPr="002D468C">
        <w:rPr>
          <w:rFonts w:ascii="Times New Roman" w:hAnsi="Times New Roman"/>
          <w:spacing w:val="-4"/>
          <w:szCs w:val="28"/>
        </w:rPr>
        <w:t xml:space="preserve"> </w:t>
      </w:r>
      <w:r w:rsidR="000317BD">
        <w:rPr>
          <w:rFonts w:ascii="Times New Roman" w:hAnsi="Times New Roman"/>
          <w:spacing w:val="-4"/>
          <w:szCs w:val="28"/>
        </w:rPr>
        <w:t xml:space="preserve">Công văn số </w:t>
      </w:r>
      <w:r w:rsidR="00661397">
        <w:rPr>
          <w:rFonts w:ascii="Times New Roman" w:hAnsi="Times New Roman"/>
          <w:spacing w:val="-4"/>
          <w:szCs w:val="28"/>
        </w:rPr>
        <w:t>836</w:t>
      </w:r>
      <w:r w:rsidR="000317BD">
        <w:rPr>
          <w:rFonts w:ascii="Times New Roman" w:hAnsi="Times New Roman"/>
          <w:spacing w:val="-4"/>
          <w:szCs w:val="28"/>
        </w:rPr>
        <w:t>-</w:t>
      </w:r>
      <w:r w:rsidR="004D55A0" w:rsidRPr="004D55A0">
        <w:rPr>
          <w:rFonts w:ascii="Times New Roman" w:hAnsi="Times New Roman"/>
          <w:spacing w:val="-4"/>
          <w:szCs w:val="28"/>
        </w:rPr>
        <w:t>CV/TU</w:t>
      </w:r>
      <w:r w:rsidR="004D55A0">
        <w:rPr>
          <w:rFonts w:ascii="Times New Roman" w:hAnsi="Times New Roman"/>
          <w:spacing w:val="-4"/>
          <w:szCs w:val="28"/>
        </w:rPr>
        <w:t xml:space="preserve"> </w:t>
      </w:r>
      <w:r w:rsidR="000317BD">
        <w:rPr>
          <w:rFonts w:ascii="Times New Roman" w:hAnsi="Times New Roman"/>
          <w:spacing w:val="-4"/>
          <w:szCs w:val="28"/>
        </w:rPr>
        <w:t xml:space="preserve">ngày </w:t>
      </w:r>
      <w:r w:rsidR="004D55A0">
        <w:rPr>
          <w:rFonts w:ascii="Times New Roman" w:hAnsi="Times New Roman"/>
          <w:spacing w:val="-4"/>
          <w:szCs w:val="28"/>
        </w:rPr>
        <w:t>0</w:t>
      </w:r>
      <w:r w:rsidR="00E8664F">
        <w:rPr>
          <w:rFonts w:ascii="Times New Roman" w:hAnsi="Times New Roman"/>
          <w:spacing w:val="-4"/>
          <w:szCs w:val="28"/>
        </w:rPr>
        <w:t>5</w:t>
      </w:r>
      <w:r w:rsidR="000317BD">
        <w:rPr>
          <w:rFonts w:ascii="Times New Roman" w:hAnsi="Times New Roman"/>
          <w:spacing w:val="-4"/>
          <w:szCs w:val="28"/>
        </w:rPr>
        <w:t>/</w:t>
      </w:r>
      <w:r w:rsidR="004D55A0">
        <w:rPr>
          <w:rFonts w:ascii="Times New Roman" w:hAnsi="Times New Roman"/>
          <w:spacing w:val="-4"/>
          <w:szCs w:val="28"/>
        </w:rPr>
        <w:t>6</w:t>
      </w:r>
      <w:r w:rsidR="000317BD">
        <w:rPr>
          <w:rFonts w:ascii="Times New Roman" w:hAnsi="Times New Roman"/>
          <w:spacing w:val="-4"/>
          <w:szCs w:val="28"/>
        </w:rPr>
        <w:t>/2025 của Tỉnh uỷ</w:t>
      </w:r>
      <w:r w:rsidR="007964AC">
        <w:rPr>
          <w:rFonts w:ascii="Times New Roman" w:hAnsi="Times New Roman"/>
          <w:spacing w:val="-4"/>
          <w:szCs w:val="28"/>
        </w:rPr>
        <w:t xml:space="preserve"> Hoà Bình</w:t>
      </w:r>
      <w:r w:rsidR="000317BD">
        <w:rPr>
          <w:rFonts w:ascii="Times New Roman" w:hAnsi="Times New Roman"/>
          <w:spacing w:val="-4"/>
          <w:szCs w:val="28"/>
        </w:rPr>
        <w:t xml:space="preserve"> về việc </w:t>
      </w:r>
      <w:r w:rsidR="002319D2" w:rsidRPr="002319D2">
        <w:rPr>
          <w:rFonts w:ascii="Times New Roman" w:hAnsi="Times New Roman"/>
          <w:spacing w:val="-4"/>
          <w:szCs w:val="28"/>
        </w:rPr>
        <w:t xml:space="preserve"> </w:t>
      </w:r>
      <w:r w:rsidR="00C14C65" w:rsidRPr="00C14C65">
        <w:rPr>
          <w:rFonts w:ascii="Times New Roman" w:hAnsi="Times New Roman"/>
          <w:spacing w:val="-4"/>
          <w:szCs w:val="28"/>
        </w:rPr>
        <w:t>thực hiện Kết luận số 155-KL/TW của Bộ Chính trị, Ban Bí th</w:t>
      </w:r>
      <w:r w:rsidR="00C14C65" w:rsidRPr="00C14C65">
        <w:rPr>
          <w:rFonts w:ascii="Times New Roman" w:hAnsi="Times New Roman" w:hint="eastAsia"/>
          <w:spacing w:val="-4"/>
          <w:szCs w:val="28"/>
        </w:rPr>
        <w:t>ư</w:t>
      </w:r>
      <w:r w:rsidR="00C14C65" w:rsidRPr="00C14C65">
        <w:rPr>
          <w:rFonts w:ascii="Times New Roman" w:hAnsi="Times New Roman"/>
          <w:spacing w:val="-4"/>
          <w:szCs w:val="28"/>
        </w:rPr>
        <w:t xml:space="preserve"> Trung </w:t>
      </w:r>
      <w:r w:rsidR="00C14C65" w:rsidRPr="00C14C65">
        <w:rPr>
          <w:rFonts w:ascii="Times New Roman" w:hAnsi="Times New Roman" w:hint="eastAsia"/>
          <w:spacing w:val="-4"/>
          <w:szCs w:val="28"/>
        </w:rPr>
        <w:t>ươ</w:t>
      </w:r>
      <w:r w:rsidR="00C14C65" w:rsidRPr="00C14C65">
        <w:rPr>
          <w:rFonts w:ascii="Times New Roman" w:hAnsi="Times New Roman"/>
          <w:spacing w:val="-4"/>
          <w:szCs w:val="28"/>
        </w:rPr>
        <w:t xml:space="preserve">ng </w:t>
      </w:r>
      <w:r w:rsidR="00C14C65" w:rsidRPr="00C14C65">
        <w:rPr>
          <w:rFonts w:ascii="Times New Roman" w:hAnsi="Times New Roman" w:hint="eastAsia"/>
          <w:spacing w:val="-4"/>
          <w:szCs w:val="28"/>
        </w:rPr>
        <w:t>Đ</w:t>
      </w:r>
      <w:r w:rsidR="00C14C65" w:rsidRPr="00C14C65">
        <w:rPr>
          <w:rFonts w:ascii="Times New Roman" w:hAnsi="Times New Roman"/>
          <w:spacing w:val="-4"/>
          <w:szCs w:val="28"/>
        </w:rPr>
        <w:t>ảng</w:t>
      </w:r>
      <w:r w:rsidR="002319D2" w:rsidRPr="002319D2">
        <w:rPr>
          <w:rFonts w:ascii="Times New Roman" w:hAnsi="Times New Roman"/>
          <w:i/>
          <w:spacing w:val="-4"/>
          <w:szCs w:val="28"/>
        </w:rPr>
        <w:t xml:space="preserve"> </w:t>
      </w:r>
      <w:r w:rsidR="00DC7764" w:rsidRPr="002D468C">
        <w:rPr>
          <w:rFonts w:ascii="Times New Roman" w:hAnsi="Times New Roman"/>
          <w:i/>
          <w:szCs w:val="28"/>
        </w:rPr>
        <w:t>(</w:t>
      </w:r>
      <w:r w:rsidR="00D7348E" w:rsidRPr="002D468C">
        <w:rPr>
          <w:rFonts w:ascii="Times New Roman" w:hAnsi="Times New Roman"/>
          <w:i/>
          <w:szCs w:val="28"/>
        </w:rPr>
        <w:t xml:space="preserve">có </w:t>
      </w:r>
      <w:r w:rsidR="00DC7764" w:rsidRPr="002D468C">
        <w:rPr>
          <w:rFonts w:ascii="Times New Roman" w:hAnsi="Times New Roman"/>
          <w:i/>
          <w:szCs w:val="28"/>
        </w:rPr>
        <w:t>văn bản gửi kèm theo)</w:t>
      </w:r>
      <w:r w:rsidR="00870F62">
        <w:rPr>
          <w:rFonts w:ascii="Times New Roman" w:hAnsi="Times New Roman"/>
          <w:spacing w:val="-4"/>
          <w:szCs w:val="28"/>
        </w:rPr>
        <w:t>.</w:t>
      </w:r>
    </w:p>
    <w:p w14:paraId="7A7AAE4F" w14:textId="3EFBB6C1" w:rsidR="00B30CB7" w:rsidRDefault="00361D69" w:rsidP="00672917">
      <w:pPr>
        <w:spacing w:before="120" w:after="120" w:line="360" w:lineRule="exact"/>
        <w:ind w:firstLine="720"/>
        <w:jc w:val="both"/>
        <w:rPr>
          <w:rFonts w:ascii="Times New Roman" w:hAnsi="Times New Roman"/>
          <w:szCs w:val="28"/>
        </w:rPr>
      </w:pPr>
      <w:r w:rsidRPr="002D468C">
        <w:rPr>
          <w:rFonts w:ascii="Times New Roman" w:hAnsi="Times New Roman"/>
          <w:szCs w:val="28"/>
        </w:rPr>
        <w:t>Ban Thườ</w:t>
      </w:r>
      <w:r w:rsidR="001964B0" w:rsidRPr="002D468C">
        <w:rPr>
          <w:rFonts w:ascii="Times New Roman" w:hAnsi="Times New Roman"/>
          <w:szCs w:val="28"/>
        </w:rPr>
        <w:t>ng vụ</w:t>
      </w:r>
      <w:r w:rsidR="00A63604" w:rsidRPr="002D468C">
        <w:rPr>
          <w:rFonts w:ascii="Times New Roman" w:hAnsi="Times New Roman"/>
          <w:szCs w:val="28"/>
        </w:rPr>
        <w:t xml:space="preserve"> </w:t>
      </w:r>
      <w:r w:rsidR="00BF3BFB" w:rsidRPr="002D468C">
        <w:rPr>
          <w:rFonts w:ascii="Times New Roman" w:hAnsi="Times New Roman"/>
          <w:szCs w:val="28"/>
        </w:rPr>
        <w:t xml:space="preserve">Đảng ủy </w:t>
      </w:r>
      <w:r w:rsidR="002E36CE" w:rsidRPr="002D468C">
        <w:rPr>
          <w:rFonts w:ascii="Times New Roman" w:hAnsi="Times New Roman"/>
          <w:szCs w:val="28"/>
        </w:rPr>
        <w:t>giao</w:t>
      </w:r>
      <w:r w:rsidR="00BF3BFB" w:rsidRPr="002D468C">
        <w:rPr>
          <w:rFonts w:ascii="Times New Roman" w:hAnsi="Times New Roman"/>
          <w:szCs w:val="28"/>
        </w:rPr>
        <w:t xml:space="preserve"> Ủy ban nhân dân tỉnh </w:t>
      </w:r>
      <w:r w:rsidR="00DF772C">
        <w:rPr>
          <w:rFonts w:ascii="Times New Roman" w:hAnsi="Times New Roman"/>
          <w:szCs w:val="28"/>
        </w:rPr>
        <w:t xml:space="preserve">chỉ đạo, thực hiện một số nhiệm vụ </w:t>
      </w:r>
      <w:r w:rsidR="00B30CB7">
        <w:rPr>
          <w:rFonts w:ascii="Times New Roman" w:hAnsi="Times New Roman"/>
          <w:szCs w:val="28"/>
        </w:rPr>
        <w:t>cụ thể như sau:</w:t>
      </w:r>
    </w:p>
    <w:p w14:paraId="5EB8184C" w14:textId="4E8FF65D" w:rsidR="00B30CB7" w:rsidRDefault="00B30CB7" w:rsidP="00B30CB7">
      <w:pPr>
        <w:spacing w:before="120" w:after="120" w:line="360" w:lineRule="exact"/>
        <w:ind w:firstLine="720"/>
        <w:jc w:val="both"/>
        <w:rPr>
          <w:rFonts w:ascii="Times New Roman" w:hAnsi="Times New Roman"/>
          <w:szCs w:val="28"/>
        </w:rPr>
      </w:pPr>
      <w:r w:rsidRPr="00B30CB7">
        <w:rPr>
          <w:rFonts w:ascii="Times New Roman" w:hAnsi="Times New Roman"/>
          <w:szCs w:val="28"/>
        </w:rPr>
        <w:t>-</w:t>
      </w:r>
      <w:r>
        <w:rPr>
          <w:rFonts w:ascii="Times New Roman" w:hAnsi="Times New Roman"/>
          <w:szCs w:val="28"/>
        </w:rPr>
        <w:t xml:space="preserve"> Chủ trì</w:t>
      </w:r>
      <w:r w:rsidRPr="00B30CB7">
        <w:rPr>
          <w:rFonts w:ascii="Times New Roman" w:hAnsi="Times New Roman"/>
          <w:szCs w:val="28"/>
        </w:rPr>
        <w:t>, ph</w:t>
      </w:r>
      <w:r>
        <w:rPr>
          <w:rFonts w:ascii="Times New Roman" w:hAnsi="Times New Roman"/>
          <w:szCs w:val="28"/>
        </w:rPr>
        <w:t>ố</w:t>
      </w:r>
      <w:r w:rsidRPr="00B30CB7">
        <w:rPr>
          <w:rFonts w:ascii="Times New Roman" w:hAnsi="Times New Roman"/>
          <w:szCs w:val="28"/>
        </w:rPr>
        <w:t>i h</w:t>
      </w:r>
      <w:r>
        <w:rPr>
          <w:rFonts w:ascii="Times New Roman" w:hAnsi="Times New Roman"/>
          <w:szCs w:val="28"/>
        </w:rPr>
        <w:t>ợ</w:t>
      </w:r>
      <w:r w:rsidRPr="00B30CB7">
        <w:rPr>
          <w:rFonts w:ascii="Times New Roman" w:hAnsi="Times New Roman"/>
          <w:szCs w:val="28"/>
        </w:rPr>
        <w:t>p v</w:t>
      </w:r>
      <w:r>
        <w:rPr>
          <w:rFonts w:ascii="Times New Roman" w:hAnsi="Times New Roman"/>
          <w:szCs w:val="28"/>
        </w:rPr>
        <w:t>ớ</w:t>
      </w:r>
      <w:r w:rsidRPr="00B30CB7">
        <w:rPr>
          <w:rFonts w:ascii="Times New Roman" w:hAnsi="Times New Roman"/>
          <w:szCs w:val="28"/>
        </w:rPr>
        <w:t>i H</w:t>
      </w:r>
      <w:r>
        <w:rPr>
          <w:rFonts w:ascii="Times New Roman" w:hAnsi="Times New Roman"/>
          <w:szCs w:val="28"/>
        </w:rPr>
        <w:t>ộ</w:t>
      </w:r>
      <w:r w:rsidRPr="00B30CB7">
        <w:rPr>
          <w:rFonts w:ascii="Times New Roman" w:hAnsi="Times New Roman"/>
          <w:szCs w:val="28"/>
        </w:rPr>
        <w:t xml:space="preserve">i </w:t>
      </w:r>
      <w:r>
        <w:rPr>
          <w:rFonts w:ascii="Times New Roman" w:hAnsi="Times New Roman"/>
          <w:szCs w:val="28"/>
        </w:rPr>
        <w:t>đồ</w:t>
      </w:r>
      <w:r w:rsidRPr="00B30CB7">
        <w:rPr>
          <w:rFonts w:ascii="Times New Roman" w:hAnsi="Times New Roman"/>
          <w:szCs w:val="28"/>
        </w:rPr>
        <w:t>ng nhân dân t</w:t>
      </w:r>
      <w:r w:rsidR="009C06D0">
        <w:rPr>
          <w:rFonts w:ascii="Times New Roman" w:hAnsi="Times New Roman"/>
          <w:szCs w:val="28"/>
        </w:rPr>
        <w:t>ỉ</w:t>
      </w:r>
      <w:r w:rsidRPr="00B30CB7">
        <w:rPr>
          <w:rFonts w:ascii="Times New Roman" w:hAnsi="Times New Roman"/>
          <w:szCs w:val="28"/>
        </w:rPr>
        <w:t>nh t</w:t>
      </w:r>
      <w:r w:rsidR="00813AA7">
        <w:rPr>
          <w:rFonts w:ascii="Times New Roman" w:hAnsi="Times New Roman"/>
          <w:szCs w:val="28"/>
        </w:rPr>
        <w:t>ậ</w:t>
      </w:r>
      <w:r w:rsidRPr="00B30CB7">
        <w:rPr>
          <w:rFonts w:ascii="Times New Roman" w:hAnsi="Times New Roman"/>
          <w:szCs w:val="28"/>
        </w:rPr>
        <w:t xml:space="preserve">p trung lãnh </w:t>
      </w:r>
      <w:r w:rsidR="001E51A6">
        <w:rPr>
          <w:rFonts w:ascii="Times New Roman" w:hAnsi="Times New Roman"/>
          <w:szCs w:val="28"/>
        </w:rPr>
        <w:t>đạ</w:t>
      </w:r>
      <w:r w:rsidRPr="00B30CB7">
        <w:rPr>
          <w:rFonts w:ascii="Times New Roman" w:hAnsi="Times New Roman"/>
          <w:szCs w:val="28"/>
        </w:rPr>
        <w:t xml:space="preserve">o, </w:t>
      </w:r>
      <w:r w:rsidR="00621B1B">
        <w:rPr>
          <w:rFonts w:ascii="Times New Roman" w:hAnsi="Times New Roman"/>
          <w:szCs w:val="28"/>
        </w:rPr>
        <w:t xml:space="preserve">chỉ đạo tốt việc </w:t>
      </w:r>
      <w:r w:rsidR="00196772">
        <w:rPr>
          <w:rFonts w:ascii="Times New Roman" w:hAnsi="Times New Roman"/>
          <w:szCs w:val="28"/>
        </w:rPr>
        <w:t>lấy ý kiến nhân dân, các ngành, các cấp về dự thảo Nghị quyết sửa đổi, bổ sung một số điều của Hiến pháp năm 2013 đảm bảo công khai, minh bạch, đúng tiến độ, yêu cầu và bám sát chủ trương, kết luận Trung ương. Báo cáo Ban Thường vụ Tỉnh uỷ về tình hình, kết quả thực hiện công tác triển khai, lấy ý kiến đóng góp về dự thảo Nghị quyết của các cơ quan, đơn vị theo phân công.</w:t>
      </w:r>
    </w:p>
    <w:p w14:paraId="03EB1A97" w14:textId="1F4BCB03" w:rsidR="00BE6F0E" w:rsidRDefault="00BE6F0E" w:rsidP="00B30CB7">
      <w:pPr>
        <w:spacing w:before="120" w:after="120" w:line="360" w:lineRule="exact"/>
        <w:ind w:firstLine="720"/>
        <w:jc w:val="both"/>
        <w:rPr>
          <w:rFonts w:ascii="Times New Roman" w:hAnsi="Times New Roman"/>
          <w:szCs w:val="28"/>
        </w:rPr>
      </w:pPr>
      <w:r>
        <w:rPr>
          <w:rFonts w:ascii="Times New Roman" w:hAnsi="Times New Roman"/>
          <w:szCs w:val="28"/>
        </w:rPr>
        <w:t>- Chỉ đạo Sở Tài chính, Sở Nội vụ khẩn trương thực hiện phân bổ ngân sách, cấp bổ sung kinh phí, hướng dẫn các địa phương, cơ quan, đơn vị kịp thời chi trả chế độ cho cán bộ, công chức, viên chức ngh</w:t>
      </w:r>
      <w:r w:rsidR="00857D2C">
        <w:rPr>
          <w:rFonts w:ascii="Times New Roman" w:hAnsi="Times New Roman"/>
          <w:szCs w:val="28"/>
        </w:rPr>
        <w:t>ỉ</w:t>
      </w:r>
      <w:r>
        <w:rPr>
          <w:rFonts w:ascii="Times New Roman" w:hAnsi="Times New Roman"/>
          <w:szCs w:val="28"/>
        </w:rPr>
        <w:t xml:space="preserve"> việc do sắp xếp.</w:t>
      </w:r>
    </w:p>
    <w:p w14:paraId="77862FCA" w14:textId="01D29E00" w:rsidR="00455175" w:rsidRDefault="00455175" w:rsidP="00B30CB7">
      <w:pPr>
        <w:spacing w:before="120" w:after="120" w:line="360" w:lineRule="exact"/>
        <w:ind w:firstLine="720"/>
        <w:jc w:val="both"/>
        <w:rPr>
          <w:rFonts w:ascii="Times New Roman" w:hAnsi="Times New Roman"/>
          <w:szCs w:val="28"/>
        </w:rPr>
      </w:pPr>
      <w:r>
        <w:rPr>
          <w:rFonts w:ascii="Times New Roman" w:hAnsi="Times New Roman"/>
          <w:szCs w:val="28"/>
        </w:rPr>
        <w:t>- Chỉ đạo Sở Nội vụ chủ trì, phối hợp với các huyện uỷ, thành uỷ và các cơ quan liên quan hướng dẫn, khẩn trương tổ chức thực hiện việc số hoá tài liệu, tuyệt đối đảm bảo an toàn tài liệu của cp quan, đơn vị, địa phương theo quy định.</w:t>
      </w:r>
    </w:p>
    <w:p w14:paraId="08040D0B" w14:textId="03791C79" w:rsidR="00BC206C" w:rsidRDefault="00BC206C" w:rsidP="00B30CB7">
      <w:pPr>
        <w:spacing w:before="120" w:after="120" w:line="360" w:lineRule="exact"/>
        <w:ind w:firstLine="720"/>
        <w:jc w:val="both"/>
        <w:rPr>
          <w:rFonts w:ascii="Times New Roman" w:hAnsi="Times New Roman"/>
          <w:szCs w:val="28"/>
        </w:rPr>
      </w:pPr>
      <w:r>
        <w:rPr>
          <w:rFonts w:ascii="Times New Roman" w:hAnsi="Times New Roman"/>
          <w:szCs w:val="28"/>
        </w:rPr>
        <w:t>- Đẩy mạnh phân cấp, phân quyền và phân định rõ giữa thẩm quyền chung của Uỷ ban nhân dân và thẩm quyền riêng của Chủ tịch Uỷ ban nhân dân cấp tỉnh, cấp xã, phù hợp với chủ trương của Đảng, Nhà nước nhằm phát huy vai trò, trách nhiệm của người đứng đầu cơ quan, tổ chức các cấp (không để tình trạng đùn đẩy, né tránh và chậm trễ trong việc triển khai các nhiệm vụ, quyền hạn; gửi xin ý kiến tràn lan). Rà soát, thực hiện phân cấp, phân quyền giữa các ngành, lĩnh vực có liên quan đảm bảo đồng bộ, tổng thể, liên thông không bỏ sót hoặc chồng chéo, giao thoa nhiệm vụ.</w:t>
      </w:r>
    </w:p>
    <w:p w14:paraId="58460FBE" w14:textId="27075872" w:rsidR="00245CC7" w:rsidRPr="00B30CB7" w:rsidRDefault="00245CC7" w:rsidP="00B30CB7">
      <w:pPr>
        <w:spacing w:before="120" w:after="120" w:line="360" w:lineRule="exact"/>
        <w:ind w:firstLine="720"/>
        <w:jc w:val="both"/>
        <w:rPr>
          <w:rFonts w:ascii="Times New Roman" w:hAnsi="Times New Roman"/>
          <w:szCs w:val="28"/>
        </w:rPr>
      </w:pPr>
      <w:r>
        <w:rPr>
          <w:rFonts w:ascii="Times New Roman" w:hAnsi="Times New Roman"/>
          <w:szCs w:val="28"/>
        </w:rPr>
        <w:t xml:space="preserve">- Khẩn trương thành lập </w:t>
      </w:r>
      <w:r w:rsidR="00381831">
        <w:rPr>
          <w:rFonts w:ascii="Times New Roman" w:hAnsi="Times New Roman"/>
          <w:szCs w:val="28"/>
        </w:rPr>
        <w:t>bộ phận thường trực (đầu mối phụ trách) để tiếp nhận, hướng dẫn, giải đáp các nội dung, đề xuất, kiến nghị do các cơ quan, đơn vị, địa phương phản ánh.</w:t>
      </w:r>
    </w:p>
    <w:p w14:paraId="6B4A48E0" w14:textId="568F012A" w:rsidR="00217602" w:rsidRDefault="00DC7764" w:rsidP="00DE2EFF">
      <w:pPr>
        <w:spacing w:before="120" w:after="120" w:line="360" w:lineRule="exact"/>
        <w:ind w:firstLine="720"/>
        <w:jc w:val="both"/>
        <w:rPr>
          <w:rFonts w:ascii="Times New Roman" w:hAnsi="Times New Roman"/>
          <w:spacing w:val="-4"/>
          <w:szCs w:val="28"/>
        </w:rPr>
      </w:pPr>
      <w:r w:rsidRPr="002D468C">
        <w:rPr>
          <w:rFonts w:ascii="Times New Roman" w:hAnsi="Times New Roman"/>
          <w:spacing w:val="-4"/>
          <w:szCs w:val="28"/>
        </w:rPr>
        <w:lastRenderedPageBreak/>
        <w:t>Báo cáo kết quả thực hiện về Ban Thường vụ Đảng ủ</w:t>
      </w:r>
      <w:r w:rsidR="00CC6130">
        <w:rPr>
          <w:rFonts w:ascii="Times New Roman" w:hAnsi="Times New Roman"/>
          <w:spacing w:val="-4"/>
          <w:szCs w:val="28"/>
        </w:rPr>
        <w:t>y để báo cáo theo quy đ</w:t>
      </w:r>
      <w:r w:rsidR="004A30C7">
        <w:rPr>
          <w:rFonts w:ascii="Times New Roman" w:hAnsi="Times New Roman"/>
          <w:spacing w:val="-4"/>
          <w:szCs w:val="28"/>
        </w:rPr>
        <w:t>ịnh</w:t>
      </w:r>
      <w:r w:rsidR="009026C2">
        <w:rPr>
          <w:rFonts w:ascii="Times New Roman" w:hAnsi="Times New Roman"/>
          <w:spacing w:val="-4"/>
          <w:szCs w:val="28"/>
        </w:rPr>
        <w:t>.</w:t>
      </w:r>
    </w:p>
    <w:p w14:paraId="472C8E3D" w14:textId="77777777" w:rsidR="001E01DB" w:rsidRPr="00DE2EFF" w:rsidRDefault="001E01DB" w:rsidP="00DE2EFF">
      <w:pPr>
        <w:spacing w:before="120" w:after="120" w:line="360" w:lineRule="exact"/>
        <w:ind w:firstLine="720"/>
        <w:jc w:val="both"/>
        <w:rPr>
          <w:rFonts w:ascii="Times New Roman" w:hAnsi="Times New Roman"/>
          <w:szCs w:val="28"/>
        </w:rPr>
      </w:pPr>
    </w:p>
    <w:tbl>
      <w:tblPr>
        <w:tblW w:w="9322" w:type="dxa"/>
        <w:tblLook w:val="04A0" w:firstRow="1" w:lastRow="0" w:firstColumn="1" w:lastColumn="0" w:noHBand="0" w:noVBand="1"/>
      </w:tblPr>
      <w:tblGrid>
        <w:gridCol w:w="3544"/>
        <w:gridCol w:w="1559"/>
        <w:gridCol w:w="4219"/>
      </w:tblGrid>
      <w:tr w:rsidR="00F475C0" w:rsidRPr="00F475C0" w14:paraId="058856A8" w14:textId="77777777" w:rsidTr="00C51605">
        <w:tc>
          <w:tcPr>
            <w:tcW w:w="3544" w:type="dxa"/>
            <w:shd w:val="clear" w:color="auto" w:fill="auto"/>
          </w:tcPr>
          <w:p w14:paraId="23E45340" w14:textId="77777777" w:rsidR="00BF3BFB" w:rsidRPr="00F475C0" w:rsidRDefault="00BF3BFB" w:rsidP="00C630B4">
            <w:pPr>
              <w:rPr>
                <w:rFonts w:ascii="Times New Roman" w:hAnsi="Times New Roman"/>
                <w:b/>
                <w:szCs w:val="28"/>
              </w:rPr>
            </w:pPr>
            <w:r w:rsidRPr="00F475C0">
              <w:rPr>
                <w:rFonts w:ascii="Times New Roman" w:hAnsi="Times New Roman"/>
                <w:iCs/>
                <w:szCs w:val="28"/>
                <w:u w:val="single"/>
              </w:rPr>
              <w:t>Nơi nhận</w:t>
            </w:r>
            <w:r w:rsidRPr="00F475C0">
              <w:rPr>
                <w:rFonts w:ascii="Times New Roman" w:hAnsi="Times New Roman"/>
                <w:bCs/>
                <w:szCs w:val="28"/>
              </w:rPr>
              <w:t xml:space="preserve">:                                                                      </w:t>
            </w:r>
          </w:p>
          <w:p w14:paraId="372B3EE0" w14:textId="77777777" w:rsidR="007C5721" w:rsidRPr="00F475C0" w:rsidRDefault="007C5721" w:rsidP="007C5721">
            <w:pPr>
              <w:rPr>
                <w:rFonts w:ascii="Times New Roman" w:hAnsi="Times New Roman"/>
                <w:sz w:val="24"/>
              </w:rPr>
            </w:pPr>
            <w:r w:rsidRPr="00F475C0">
              <w:rPr>
                <w:rFonts w:ascii="Times New Roman" w:hAnsi="Times New Roman"/>
                <w:sz w:val="24"/>
              </w:rPr>
              <w:t>- Như trên,</w:t>
            </w:r>
            <w:r w:rsidRPr="00F475C0">
              <w:rPr>
                <w:rFonts w:ascii="Times New Roman" w:hAnsi="Times New Roman"/>
                <w:sz w:val="24"/>
              </w:rPr>
              <w:tab/>
            </w:r>
            <w:r w:rsidRPr="00F475C0">
              <w:rPr>
                <w:rFonts w:ascii="Times New Roman" w:hAnsi="Times New Roman"/>
                <w:sz w:val="24"/>
              </w:rPr>
              <w:tab/>
            </w:r>
            <w:r w:rsidRPr="00F475C0">
              <w:rPr>
                <w:rFonts w:ascii="Times New Roman" w:hAnsi="Times New Roman"/>
                <w:sz w:val="24"/>
              </w:rPr>
              <w:tab/>
              <w:t xml:space="preserve">   </w:t>
            </w:r>
          </w:p>
          <w:p w14:paraId="1117F2B7" w14:textId="599EEA3F" w:rsidR="007C5721" w:rsidRDefault="007C5721" w:rsidP="007C5721">
            <w:pPr>
              <w:rPr>
                <w:rFonts w:ascii="Times New Roman" w:hAnsi="Times New Roman"/>
                <w:bCs/>
                <w:sz w:val="24"/>
              </w:rPr>
            </w:pPr>
            <w:r w:rsidRPr="00F475C0">
              <w:rPr>
                <w:rFonts w:ascii="Times New Roman" w:hAnsi="Times New Roman"/>
                <w:sz w:val="24"/>
              </w:rPr>
              <w:t>- Thường trực Đảng ủy,</w:t>
            </w:r>
            <w:r w:rsidRPr="00F475C0">
              <w:rPr>
                <w:rFonts w:ascii="Times New Roman" w:hAnsi="Times New Roman"/>
                <w:bCs/>
                <w:sz w:val="24"/>
              </w:rPr>
              <w:t xml:space="preserve"> </w:t>
            </w:r>
          </w:p>
          <w:p w14:paraId="408D4E73" w14:textId="6CFDC69D" w:rsidR="00DF772C" w:rsidRPr="00F475C0" w:rsidRDefault="00DF772C" w:rsidP="007C5721">
            <w:pPr>
              <w:rPr>
                <w:rFonts w:ascii="Times New Roman" w:hAnsi="Times New Roman"/>
                <w:bCs/>
                <w:sz w:val="24"/>
              </w:rPr>
            </w:pPr>
            <w:r>
              <w:rPr>
                <w:rFonts w:ascii="Times New Roman" w:hAnsi="Times New Roman"/>
                <w:bCs/>
                <w:sz w:val="24"/>
              </w:rPr>
              <w:t>- Các Cơ quan TM, GV Đảng ủy,</w:t>
            </w:r>
            <w:bookmarkStart w:id="0" w:name="_GoBack"/>
            <w:bookmarkEnd w:id="0"/>
          </w:p>
          <w:p w14:paraId="7F11C1D1" w14:textId="5D8C4883" w:rsidR="00BF3BFB" w:rsidRPr="00F475C0" w:rsidRDefault="007C5721" w:rsidP="001C7D0D">
            <w:pPr>
              <w:jc w:val="both"/>
              <w:rPr>
                <w:rFonts w:ascii="Times New Roman" w:hAnsi="Times New Roman"/>
                <w:szCs w:val="28"/>
              </w:rPr>
            </w:pPr>
            <w:r w:rsidRPr="00F475C0">
              <w:rPr>
                <w:rFonts w:ascii="Times New Roman" w:hAnsi="Times New Roman"/>
                <w:sz w:val="24"/>
              </w:rPr>
              <w:t>- Lưu Văn phòng Đảng ủy (</w:t>
            </w:r>
            <w:r w:rsidR="00D8148A">
              <w:rPr>
                <w:rFonts w:ascii="Times New Roman" w:hAnsi="Times New Roman"/>
                <w:sz w:val="24"/>
              </w:rPr>
              <w:t>V</w:t>
            </w:r>
            <w:r w:rsidRPr="00F475C0">
              <w:rPr>
                <w:rFonts w:ascii="Times New Roman" w:hAnsi="Times New Roman"/>
                <w:sz w:val="24"/>
              </w:rPr>
              <w:t>).</w:t>
            </w:r>
          </w:p>
        </w:tc>
        <w:tc>
          <w:tcPr>
            <w:tcW w:w="1559" w:type="dxa"/>
            <w:shd w:val="clear" w:color="auto" w:fill="auto"/>
          </w:tcPr>
          <w:p w14:paraId="67455B45" w14:textId="77777777" w:rsidR="00BF3BFB" w:rsidRPr="00F475C0" w:rsidRDefault="00BF3BFB" w:rsidP="00C630B4">
            <w:pPr>
              <w:jc w:val="both"/>
              <w:rPr>
                <w:rFonts w:ascii="Times New Roman" w:hAnsi="Times New Roman"/>
                <w:szCs w:val="28"/>
              </w:rPr>
            </w:pPr>
          </w:p>
        </w:tc>
        <w:tc>
          <w:tcPr>
            <w:tcW w:w="4219" w:type="dxa"/>
            <w:shd w:val="clear" w:color="auto" w:fill="auto"/>
          </w:tcPr>
          <w:p w14:paraId="2EA7B102" w14:textId="4F7D1541" w:rsidR="00605475" w:rsidRPr="00F475C0" w:rsidRDefault="001964B0" w:rsidP="00605475">
            <w:pPr>
              <w:jc w:val="center"/>
              <w:rPr>
                <w:rFonts w:ascii="Times New Roman" w:hAnsi="Times New Roman"/>
                <w:b/>
              </w:rPr>
            </w:pPr>
            <w:r w:rsidRPr="00F475C0">
              <w:rPr>
                <w:rFonts w:ascii="Times New Roman" w:hAnsi="Times New Roman"/>
                <w:b/>
              </w:rPr>
              <w:t>T/M BAN THƯỜNG VỤ</w:t>
            </w:r>
          </w:p>
          <w:p w14:paraId="1F1F48C4" w14:textId="7C5962C3" w:rsidR="001964B0" w:rsidRPr="00F475C0" w:rsidRDefault="001964B0" w:rsidP="00605475">
            <w:pPr>
              <w:jc w:val="center"/>
              <w:rPr>
                <w:rFonts w:ascii="Times New Roman" w:hAnsi="Times New Roman"/>
              </w:rPr>
            </w:pPr>
            <w:r w:rsidRPr="00F475C0">
              <w:rPr>
                <w:rFonts w:ascii="Times New Roman" w:hAnsi="Times New Roman"/>
              </w:rPr>
              <w:t>PHÓ BÍ THƯ</w:t>
            </w:r>
          </w:p>
          <w:p w14:paraId="723E52BF" w14:textId="1D2A71BA" w:rsidR="00605475" w:rsidRPr="00F475C0" w:rsidRDefault="00605475" w:rsidP="00960D48">
            <w:pPr>
              <w:rPr>
                <w:rFonts w:ascii="Times New Roman" w:hAnsi="Times New Roman"/>
                <w:bCs/>
                <w:szCs w:val="28"/>
              </w:rPr>
            </w:pPr>
          </w:p>
          <w:p w14:paraId="5BF94BFE" w14:textId="77777777" w:rsidR="00605475" w:rsidRPr="00F475C0" w:rsidRDefault="00605475" w:rsidP="00605475">
            <w:pPr>
              <w:rPr>
                <w:rFonts w:ascii="Times New Roman" w:hAnsi="Times New Roman"/>
              </w:rPr>
            </w:pPr>
          </w:p>
          <w:p w14:paraId="05E52A9D" w14:textId="7840CE32" w:rsidR="00605475" w:rsidRPr="00F475C0" w:rsidRDefault="00605475" w:rsidP="00605475">
            <w:pPr>
              <w:rPr>
                <w:rFonts w:ascii="Times New Roman" w:hAnsi="Times New Roman"/>
              </w:rPr>
            </w:pPr>
          </w:p>
          <w:p w14:paraId="69334468" w14:textId="77777777" w:rsidR="00425C7D" w:rsidRPr="00301C31" w:rsidRDefault="00425C7D" w:rsidP="00605475">
            <w:pPr>
              <w:rPr>
                <w:rFonts w:ascii="Times New Roman" w:hAnsi="Times New Roman"/>
                <w:sz w:val="32"/>
              </w:rPr>
            </w:pPr>
          </w:p>
          <w:p w14:paraId="43A08C9F" w14:textId="77777777" w:rsidR="00605475" w:rsidRPr="00F475C0" w:rsidRDefault="00605475" w:rsidP="00605475">
            <w:pPr>
              <w:rPr>
                <w:rFonts w:ascii="Times New Roman" w:hAnsi="Times New Roman"/>
                <w:sz w:val="14"/>
              </w:rPr>
            </w:pPr>
          </w:p>
          <w:p w14:paraId="013F8376" w14:textId="77777777" w:rsidR="00605475" w:rsidRPr="00F475C0" w:rsidRDefault="00605475" w:rsidP="00605475">
            <w:pPr>
              <w:rPr>
                <w:rFonts w:ascii="Times New Roman" w:hAnsi="Times New Roman"/>
              </w:rPr>
            </w:pPr>
          </w:p>
          <w:p w14:paraId="7CE2028A" w14:textId="75E52100" w:rsidR="00BF3BFB" w:rsidRPr="00F475C0" w:rsidRDefault="009A2690" w:rsidP="00605475">
            <w:pPr>
              <w:jc w:val="center"/>
            </w:pPr>
            <w:r w:rsidRPr="00F475C0">
              <w:rPr>
                <w:rFonts w:ascii="Times New Roman" w:hAnsi="Times New Roman"/>
                <w:b/>
              </w:rPr>
              <w:t>Bùi Văn Trường</w:t>
            </w:r>
          </w:p>
        </w:tc>
      </w:tr>
    </w:tbl>
    <w:p w14:paraId="5A711B82" w14:textId="0E3758E1" w:rsidR="00BF3BFB" w:rsidRDefault="00BF3BFB" w:rsidP="00BF3BFB">
      <w:pPr>
        <w:rPr>
          <w:rFonts w:ascii="Times New Roman" w:hAnsi="Times New Roman"/>
          <w:szCs w:val="28"/>
        </w:rPr>
      </w:pPr>
    </w:p>
    <w:p w14:paraId="40393812" w14:textId="77777777" w:rsidR="00BF3BFB" w:rsidRDefault="00BF3BFB" w:rsidP="00BF3BFB">
      <w:pPr>
        <w:rPr>
          <w:rFonts w:ascii="Times New Roman" w:hAnsi="Times New Roman"/>
          <w:szCs w:val="28"/>
        </w:rPr>
      </w:pPr>
    </w:p>
    <w:p w14:paraId="6E28EF51" w14:textId="77777777" w:rsidR="00BF3BFB" w:rsidRDefault="00BF3BFB" w:rsidP="00BF3BFB">
      <w:pPr>
        <w:rPr>
          <w:rFonts w:ascii="Times New Roman" w:hAnsi="Times New Roman"/>
          <w:szCs w:val="28"/>
        </w:rPr>
      </w:pPr>
    </w:p>
    <w:p w14:paraId="3371DC08" w14:textId="77777777" w:rsidR="00BF3BFB" w:rsidRPr="00F508F4" w:rsidRDefault="00BF3BFB" w:rsidP="00BF3BFB">
      <w:pPr>
        <w:pStyle w:val="NormalWeb"/>
        <w:spacing w:before="120" w:beforeAutospacing="0" w:after="120" w:afterAutospacing="0" w:line="360" w:lineRule="exact"/>
        <w:rPr>
          <w:szCs w:val="28"/>
        </w:rPr>
      </w:pPr>
    </w:p>
    <w:p w14:paraId="43436733" w14:textId="77777777" w:rsidR="009F4FE5" w:rsidRDefault="009F4FE5"/>
    <w:sectPr w:rsidR="009F4FE5" w:rsidSect="001B5BD8">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75C3" w14:textId="77777777" w:rsidR="00585711" w:rsidRDefault="00585711">
      <w:r>
        <w:separator/>
      </w:r>
    </w:p>
  </w:endnote>
  <w:endnote w:type="continuationSeparator" w:id="0">
    <w:p w14:paraId="3DC05658" w14:textId="77777777" w:rsidR="00585711" w:rsidRDefault="0058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5E16" w14:textId="77777777" w:rsidR="00585711" w:rsidRDefault="00585711">
      <w:r>
        <w:separator/>
      </w:r>
    </w:p>
  </w:footnote>
  <w:footnote w:type="continuationSeparator" w:id="0">
    <w:p w14:paraId="5867C317" w14:textId="77777777" w:rsidR="00585711" w:rsidRDefault="00585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DE12" w14:textId="639AE4B7" w:rsidR="009F4FE5" w:rsidRDefault="00C51605">
    <w:pPr>
      <w:pStyle w:val="Header"/>
      <w:jc w:val="center"/>
    </w:pPr>
    <w:r>
      <w:fldChar w:fldCharType="begin"/>
    </w:r>
    <w:r>
      <w:instrText xml:space="preserve"> PAGE   \* MERGEFORMAT </w:instrText>
    </w:r>
    <w:r>
      <w:fldChar w:fldCharType="separate"/>
    </w:r>
    <w:r w:rsidR="00DF772C">
      <w:rPr>
        <w:noProof/>
      </w:rPr>
      <w:t>2</w:t>
    </w:r>
    <w:r>
      <w:rPr>
        <w:noProof/>
      </w:rPr>
      <w:fldChar w:fldCharType="end"/>
    </w:r>
  </w:p>
  <w:p w14:paraId="18DE371A" w14:textId="77777777" w:rsidR="009F4FE5" w:rsidRDefault="009F4FE5">
    <w:pPr>
      <w:pStyle w:val="Header"/>
    </w:pPr>
  </w:p>
  <w:p w14:paraId="60E42EE9" w14:textId="77777777" w:rsidR="008C558E" w:rsidRDefault="008C558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485F"/>
    <w:multiLevelType w:val="hybridMultilevel"/>
    <w:tmpl w:val="703C28C0"/>
    <w:lvl w:ilvl="0" w:tplc="40DCA2C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1F1807CE"/>
    <w:multiLevelType w:val="hybridMultilevel"/>
    <w:tmpl w:val="032CF7DA"/>
    <w:lvl w:ilvl="0" w:tplc="E688AE5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461F50FE"/>
    <w:multiLevelType w:val="hybridMultilevel"/>
    <w:tmpl w:val="184ED12A"/>
    <w:lvl w:ilvl="0" w:tplc="EBBAC8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C4A2EAB"/>
    <w:multiLevelType w:val="hybridMultilevel"/>
    <w:tmpl w:val="D4541676"/>
    <w:lvl w:ilvl="0" w:tplc="DCF06CC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7933647F"/>
    <w:multiLevelType w:val="hybridMultilevel"/>
    <w:tmpl w:val="EF205D1C"/>
    <w:lvl w:ilvl="0" w:tplc="885CA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009"/>
    <w:rsid w:val="00025BA8"/>
    <w:rsid w:val="000317BD"/>
    <w:rsid w:val="00034029"/>
    <w:rsid w:val="00037CF7"/>
    <w:rsid w:val="00043B6F"/>
    <w:rsid w:val="00044E4C"/>
    <w:rsid w:val="00047FA7"/>
    <w:rsid w:val="00050C7C"/>
    <w:rsid w:val="000571AC"/>
    <w:rsid w:val="00063F61"/>
    <w:rsid w:val="0007375E"/>
    <w:rsid w:val="0008548C"/>
    <w:rsid w:val="0009668C"/>
    <w:rsid w:val="000A136C"/>
    <w:rsid w:val="000A1FBF"/>
    <w:rsid w:val="000C467B"/>
    <w:rsid w:val="000F420B"/>
    <w:rsid w:val="000F4E00"/>
    <w:rsid w:val="00100B93"/>
    <w:rsid w:val="00101769"/>
    <w:rsid w:val="00101B14"/>
    <w:rsid w:val="001049FD"/>
    <w:rsid w:val="0010770E"/>
    <w:rsid w:val="00107CEF"/>
    <w:rsid w:val="0011770A"/>
    <w:rsid w:val="00127009"/>
    <w:rsid w:val="00130882"/>
    <w:rsid w:val="001461B2"/>
    <w:rsid w:val="00166697"/>
    <w:rsid w:val="00170E5F"/>
    <w:rsid w:val="001755C8"/>
    <w:rsid w:val="00186F1C"/>
    <w:rsid w:val="00191270"/>
    <w:rsid w:val="00192955"/>
    <w:rsid w:val="00192B22"/>
    <w:rsid w:val="001964B0"/>
    <w:rsid w:val="00196772"/>
    <w:rsid w:val="001B333F"/>
    <w:rsid w:val="001B486A"/>
    <w:rsid w:val="001B5948"/>
    <w:rsid w:val="001B602E"/>
    <w:rsid w:val="001C7D0D"/>
    <w:rsid w:val="001D1294"/>
    <w:rsid w:val="001E01DB"/>
    <w:rsid w:val="001E51A6"/>
    <w:rsid w:val="001E7F6A"/>
    <w:rsid w:val="001F5E11"/>
    <w:rsid w:val="00205C26"/>
    <w:rsid w:val="002129C2"/>
    <w:rsid w:val="0021305B"/>
    <w:rsid w:val="00217602"/>
    <w:rsid w:val="002310E8"/>
    <w:rsid w:val="002319D2"/>
    <w:rsid w:val="00245CC7"/>
    <w:rsid w:val="00260A79"/>
    <w:rsid w:val="00262429"/>
    <w:rsid w:val="00263155"/>
    <w:rsid w:val="00270ACB"/>
    <w:rsid w:val="00274EDA"/>
    <w:rsid w:val="00281A21"/>
    <w:rsid w:val="00285FCF"/>
    <w:rsid w:val="00292B4B"/>
    <w:rsid w:val="002A2230"/>
    <w:rsid w:val="002A30D6"/>
    <w:rsid w:val="002A4E8E"/>
    <w:rsid w:val="002A5015"/>
    <w:rsid w:val="002A69CD"/>
    <w:rsid w:val="002B65BC"/>
    <w:rsid w:val="002C0A9A"/>
    <w:rsid w:val="002C2D8D"/>
    <w:rsid w:val="002C77D9"/>
    <w:rsid w:val="002D0C71"/>
    <w:rsid w:val="002D468C"/>
    <w:rsid w:val="002D543A"/>
    <w:rsid w:val="002E1836"/>
    <w:rsid w:val="002E36CE"/>
    <w:rsid w:val="002E5F54"/>
    <w:rsid w:val="002F7C6D"/>
    <w:rsid w:val="00301C31"/>
    <w:rsid w:val="0030236C"/>
    <w:rsid w:val="00302AAA"/>
    <w:rsid w:val="0031635F"/>
    <w:rsid w:val="003206D7"/>
    <w:rsid w:val="003341EA"/>
    <w:rsid w:val="003445EB"/>
    <w:rsid w:val="00351948"/>
    <w:rsid w:val="00361D69"/>
    <w:rsid w:val="003669B8"/>
    <w:rsid w:val="00381831"/>
    <w:rsid w:val="0039038D"/>
    <w:rsid w:val="0039132D"/>
    <w:rsid w:val="003A01E6"/>
    <w:rsid w:val="003A2A4A"/>
    <w:rsid w:val="003A3594"/>
    <w:rsid w:val="003A7677"/>
    <w:rsid w:val="003B295E"/>
    <w:rsid w:val="003B4180"/>
    <w:rsid w:val="003B5F46"/>
    <w:rsid w:val="003B650D"/>
    <w:rsid w:val="003C055A"/>
    <w:rsid w:val="003D2F7D"/>
    <w:rsid w:val="003D3F66"/>
    <w:rsid w:val="003D4D33"/>
    <w:rsid w:val="003E2084"/>
    <w:rsid w:val="003E270D"/>
    <w:rsid w:val="003E3170"/>
    <w:rsid w:val="003E794F"/>
    <w:rsid w:val="003F3A51"/>
    <w:rsid w:val="003F5177"/>
    <w:rsid w:val="004162E7"/>
    <w:rsid w:val="00423CD9"/>
    <w:rsid w:val="00425C7D"/>
    <w:rsid w:val="004402F5"/>
    <w:rsid w:val="004508B7"/>
    <w:rsid w:val="00455175"/>
    <w:rsid w:val="0046490A"/>
    <w:rsid w:val="00473C02"/>
    <w:rsid w:val="004A20BA"/>
    <w:rsid w:val="004A30C7"/>
    <w:rsid w:val="004A741A"/>
    <w:rsid w:val="004C2548"/>
    <w:rsid w:val="004D55A0"/>
    <w:rsid w:val="004E2916"/>
    <w:rsid w:val="0050507F"/>
    <w:rsid w:val="0050602F"/>
    <w:rsid w:val="005122D8"/>
    <w:rsid w:val="0051280A"/>
    <w:rsid w:val="005152FC"/>
    <w:rsid w:val="00521495"/>
    <w:rsid w:val="0052755C"/>
    <w:rsid w:val="00527A22"/>
    <w:rsid w:val="00534ACC"/>
    <w:rsid w:val="005426FB"/>
    <w:rsid w:val="00546492"/>
    <w:rsid w:val="005507BA"/>
    <w:rsid w:val="00553426"/>
    <w:rsid w:val="00571B1D"/>
    <w:rsid w:val="00573126"/>
    <w:rsid w:val="00574730"/>
    <w:rsid w:val="00585711"/>
    <w:rsid w:val="005A36EF"/>
    <w:rsid w:val="005A38BC"/>
    <w:rsid w:val="005A5D52"/>
    <w:rsid w:val="005B51E3"/>
    <w:rsid w:val="005C25CB"/>
    <w:rsid w:val="005E21A1"/>
    <w:rsid w:val="005F4FD3"/>
    <w:rsid w:val="005F6A74"/>
    <w:rsid w:val="00605475"/>
    <w:rsid w:val="0061011D"/>
    <w:rsid w:val="00612A01"/>
    <w:rsid w:val="006147C0"/>
    <w:rsid w:val="00620DBF"/>
    <w:rsid w:val="00621B1B"/>
    <w:rsid w:val="00623A8C"/>
    <w:rsid w:val="006471FF"/>
    <w:rsid w:val="00651583"/>
    <w:rsid w:val="0066016D"/>
    <w:rsid w:val="00661397"/>
    <w:rsid w:val="00672917"/>
    <w:rsid w:val="006929BF"/>
    <w:rsid w:val="006A2368"/>
    <w:rsid w:val="006B1F7C"/>
    <w:rsid w:val="006B6227"/>
    <w:rsid w:val="006C6F8A"/>
    <w:rsid w:val="006E4AE0"/>
    <w:rsid w:val="006F0FDB"/>
    <w:rsid w:val="006F1F8B"/>
    <w:rsid w:val="006F3B72"/>
    <w:rsid w:val="00702F05"/>
    <w:rsid w:val="0070622B"/>
    <w:rsid w:val="00715ED4"/>
    <w:rsid w:val="00721259"/>
    <w:rsid w:val="007277E5"/>
    <w:rsid w:val="007476AD"/>
    <w:rsid w:val="00751345"/>
    <w:rsid w:val="0075537C"/>
    <w:rsid w:val="00776B87"/>
    <w:rsid w:val="00780B5F"/>
    <w:rsid w:val="007906AD"/>
    <w:rsid w:val="007964AC"/>
    <w:rsid w:val="007A31CE"/>
    <w:rsid w:val="007A6B88"/>
    <w:rsid w:val="007C41DF"/>
    <w:rsid w:val="007C5721"/>
    <w:rsid w:val="007C5D04"/>
    <w:rsid w:val="007D08F3"/>
    <w:rsid w:val="007D603E"/>
    <w:rsid w:val="007E3509"/>
    <w:rsid w:val="008037CF"/>
    <w:rsid w:val="00813AA7"/>
    <w:rsid w:val="008159DE"/>
    <w:rsid w:val="00821E2B"/>
    <w:rsid w:val="00824F91"/>
    <w:rsid w:val="0083075D"/>
    <w:rsid w:val="00857D2C"/>
    <w:rsid w:val="00861C90"/>
    <w:rsid w:val="00870F62"/>
    <w:rsid w:val="008726FF"/>
    <w:rsid w:val="00881EB6"/>
    <w:rsid w:val="00885D1C"/>
    <w:rsid w:val="0089008C"/>
    <w:rsid w:val="008A330B"/>
    <w:rsid w:val="008C4847"/>
    <w:rsid w:val="008C558E"/>
    <w:rsid w:val="008D3988"/>
    <w:rsid w:val="008E6E90"/>
    <w:rsid w:val="008F7744"/>
    <w:rsid w:val="009026C2"/>
    <w:rsid w:val="009074D8"/>
    <w:rsid w:val="00914675"/>
    <w:rsid w:val="0092598E"/>
    <w:rsid w:val="00934AB7"/>
    <w:rsid w:val="00945E78"/>
    <w:rsid w:val="00950B6A"/>
    <w:rsid w:val="009560C8"/>
    <w:rsid w:val="00957C53"/>
    <w:rsid w:val="00960D48"/>
    <w:rsid w:val="00977A34"/>
    <w:rsid w:val="00993EBF"/>
    <w:rsid w:val="009A1D11"/>
    <w:rsid w:val="009A2690"/>
    <w:rsid w:val="009A2B63"/>
    <w:rsid w:val="009B2CAC"/>
    <w:rsid w:val="009B2E3D"/>
    <w:rsid w:val="009B60FF"/>
    <w:rsid w:val="009B6430"/>
    <w:rsid w:val="009C062F"/>
    <w:rsid w:val="009C06D0"/>
    <w:rsid w:val="009E22A8"/>
    <w:rsid w:val="009F2C98"/>
    <w:rsid w:val="009F4FE5"/>
    <w:rsid w:val="009F794C"/>
    <w:rsid w:val="00A00A80"/>
    <w:rsid w:val="00A07543"/>
    <w:rsid w:val="00A12F98"/>
    <w:rsid w:val="00A25987"/>
    <w:rsid w:val="00A37FAE"/>
    <w:rsid w:val="00A45B94"/>
    <w:rsid w:val="00A47705"/>
    <w:rsid w:val="00A6228A"/>
    <w:rsid w:val="00A63604"/>
    <w:rsid w:val="00A703D2"/>
    <w:rsid w:val="00A75C9D"/>
    <w:rsid w:val="00A76A22"/>
    <w:rsid w:val="00A8158E"/>
    <w:rsid w:val="00A93D52"/>
    <w:rsid w:val="00AA52AC"/>
    <w:rsid w:val="00AA66C6"/>
    <w:rsid w:val="00AB081B"/>
    <w:rsid w:val="00AB08D5"/>
    <w:rsid w:val="00AB1778"/>
    <w:rsid w:val="00AB3C14"/>
    <w:rsid w:val="00AC0A03"/>
    <w:rsid w:val="00AC42AD"/>
    <w:rsid w:val="00AE0ABB"/>
    <w:rsid w:val="00AE21FF"/>
    <w:rsid w:val="00AE275D"/>
    <w:rsid w:val="00AE74DA"/>
    <w:rsid w:val="00B0385E"/>
    <w:rsid w:val="00B065B2"/>
    <w:rsid w:val="00B1340F"/>
    <w:rsid w:val="00B30CB7"/>
    <w:rsid w:val="00B347F2"/>
    <w:rsid w:val="00B348F4"/>
    <w:rsid w:val="00B34E87"/>
    <w:rsid w:val="00B36FE6"/>
    <w:rsid w:val="00B43B27"/>
    <w:rsid w:val="00B605F8"/>
    <w:rsid w:val="00B61A8A"/>
    <w:rsid w:val="00B80044"/>
    <w:rsid w:val="00B91AEE"/>
    <w:rsid w:val="00BA01A6"/>
    <w:rsid w:val="00BA5A3C"/>
    <w:rsid w:val="00BA6536"/>
    <w:rsid w:val="00BB2BC2"/>
    <w:rsid w:val="00BB350A"/>
    <w:rsid w:val="00BB5B5D"/>
    <w:rsid w:val="00BC206C"/>
    <w:rsid w:val="00BC3E3D"/>
    <w:rsid w:val="00BD259F"/>
    <w:rsid w:val="00BE6F0E"/>
    <w:rsid w:val="00BF3BFB"/>
    <w:rsid w:val="00C011F8"/>
    <w:rsid w:val="00C076C2"/>
    <w:rsid w:val="00C14C65"/>
    <w:rsid w:val="00C15B6F"/>
    <w:rsid w:val="00C21300"/>
    <w:rsid w:val="00C353FF"/>
    <w:rsid w:val="00C50DE2"/>
    <w:rsid w:val="00C51117"/>
    <w:rsid w:val="00C515BD"/>
    <w:rsid w:val="00C51605"/>
    <w:rsid w:val="00C5254B"/>
    <w:rsid w:val="00C52BDD"/>
    <w:rsid w:val="00C75DC7"/>
    <w:rsid w:val="00C9603E"/>
    <w:rsid w:val="00CA33BE"/>
    <w:rsid w:val="00CA6ABF"/>
    <w:rsid w:val="00CB5AAE"/>
    <w:rsid w:val="00CC6130"/>
    <w:rsid w:val="00CF0992"/>
    <w:rsid w:val="00D007CB"/>
    <w:rsid w:val="00D03BDB"/>
    <w:rsid w:val="00D0525E"/>
    <w:rsid w:val="00D06B03"/>
    <w:rsid w:val="00D256BD"/>
    <w:rsid w:val="00D41FE0"/>
    <w:rsid w:val="00D44056"/>
    <w:rsid w:val="00D45487"/>
    <w:rsid w:val="00D51711"/>
    <w:rsid w:val="00D653CE"/>
    <w:rsid w:val="00D7348E"/>
    <w:rsid w:val="00D8086D"/>
    <w:rsid w:val="00D8148A"/>
    <w:rsid w:val="00D856E5"/>
    <w:rsid w:val="00DA247C"/>
    <w:rsid w:val="00DA66CF"/>
    <w:rsid w:val="00DB22BD"/>
    <w:rsid w:val="00DB6060"/>
    <w:rsid w:val="00DC6C4C"/>
    <w:rsid w:val="00DC7764"/>
    <w:rsid w:val="00DE277B"/>
    <w:rsid w:val="00DE2EFF"/>
    <w:rsid w:val="00DF772C"/>
    <w:rsid w:val="00E10009"/>
    <w:rsid w:val="00E66883"/>
    <w:rsid w:val="00E66FF5"/>
    <w:rsid w:val="00E752DD"/>
    <w:rsid w:val="00E817AA"/>
    <w:rsid w:val="00E82BD8"/>
    <w:rsid w:val="00E8664F"/>
    <w:rsid w:val="00E972A0"/>
    <w:rsid w:val="00EA3D78"/>
    <w:rsid w:val="00EA3DF7"/>
    <w:rsid w:val="00EB06D8"/>
    <w:rsid w:val="00EB7E06"/>
    <w:rsid w:val="00EC4209"/>
    <w:rsid w:val="00ED14D7"/>
    <w:rsid w:val="00EF22E3"/>
    <w:rsid w:val="00EF7DB7"/>
    <w:rsid w:val="00F04470"/>
    <w:rsid w:val="00F13818"/>
    <w:rsid w:val="00F14341"/>
    <w:rsid w:val="00F2506A"/>
    <w:rsid w:val="00F2620F"/>
    <w:rsid w:val="00F32DBE"/>
    <w:rsid w:val="00F475C0"/>
    <w:rsid w:val="00F54517"/>
    <w:rsid w:val="00F6565F"/>
    <w:rsid w:val="00F7131A"/>
    <w:rsid w:val="00F72500"/>
    <w:rsid w:val="00F81E12"/>
    <w:rsid w:val="00F83D88"/>
    <w:rsid w:val="00F84C5B"/>
    <w:rsid w:val="00F908B1"/>
    <w:rsid w:val="00F91742"/>
    <w:rsid w:val="00F92D5F"/>
    <w:rsid w:val="00FA0413"/>
    <w:rsid w:val="00FA1A76"/>
    <w:rsid w:val="00FA5A88"/>
    <w:rsid w:val="00FB43F7"/>
    <w:rsid w:val="00FB5649"/>
    <w:rsid w:val="00FB7772"/>
    <w:rsid w:val="00FC5649"/>
    <w:rsid w:val="00FE3CE6"/>
    <w:rsid w:val="00FE49C0"/>
    <w:rsid w:val="00FE76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6495"/>
  <w15:docId w15:val="{AFA0396E-02C1-4562-8DCF-F2066EFB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BFB"/>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BFB"/>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BF3BFB"/>
    <w:pPr>
      <w:tabs>
        <w:tab w:val="center" w:pos="4680"/>
        <w:tab w:val="right" w:pos="9360"/>
      </w:tabs>
    </w:pPr>
  </w:style>
  <w:style w:type="character" w:customStyle="1" w:styleId="HeaderChar">
    <w:name w:val="Header Char"/>
    <w:basedOn w:val="DefaultParagraphFont"/>
    <w:link w:val="Header"/>
    <w:uiPriority w:val="99"/>
    <w:rsid w:val="00BF3BFB"/>
    <w:rPr>
      <w:rFonts w:ascii=".VnTime" w:eastAsia="Times New Roman" w:hAnsi=".VnTime" w:cs="Times New Roman"/>
      <w:sz w:val="28"/>
      <w:szCs w:val="24"/>
      <w:lang w:val="en-US"/>
    </w:rPr>
  </w:style>
  <w:style w:type="paragraph" w:styleId="ListParagraph">
    <w:name w:val="List Paragraph"/>
    <w:basedOn w:val="Normal"/>
    <w:uiPriority w:val="34"/>
    <w:qFormat/>
    <w:rsid w:val="0052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A4B09-A11B-449F-8C83-0D4E5F568AD3}"/>
</file>

<file path=customXml/itemProps2.xml><?xml version="1.0" encoding="utf-8"?>
<ds:datastoreItem xmlns:ds="http://schemas.openxmlformats.org/officeDocument/2006/customXml" ds:itemID="{312C02C6-8C73-48D1-97DB-EE72FCBF345A}"/>
</file>

<file path=customXml/itemProps3.xml><?xml version="1.0" encoding="utf-8"?>
<ds:datastoreItem xmlns:ds="http://schemas.openxmlformats.org/officeDocument/2006/customXml" ds:itemID="{D283FC94-490C-43E6-975B-0B9E89C8794B}"/>
</file>

<file path=docProps/app.xml><?xml version="1.0" encoding="utf-8"?>
<Properties xmlns="http://schemas.openxmlformats.org/officeDocument/2006/extended-properties" xmlns:vt="http://schemas.openxmlformats.org/officeDocument/2006/docPropsVTypes">
  <Template>Normal</Template>
  <TotalTime>87</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MHC</cp:lastModifiedBy>
  <cp:revision>90</cp:revision>
  <cp:lastPrinted>2025-05-09T08:42:00Z</cp:lastPrinted>
  <dcterms:created xsi:type="dcterms:W3CDTF">2025-05-22T03:19:00Z</dcterms:created>
  <dcterms:modified xsi:type="dcterms:W3CDTF">2025-06-09T02:06:00Z</dcterms:modified>
</cp:coreProperties>
</file>