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8" w:type="dxa"/>
        <w:tblInd w:w="-284" w:type="dxa"/>
        <w:tblLayout w:type="fixed"/>
        <w:tblCellMar>
          <w:left w:w="0" w:type="dxa"/>
          <w:right w:w="0" w:type="dxa"/>
        </w:tblCellMar>
        <w:tblLook w:val="01E0" w:firstRow="1" w:lastRow="1" w:firstColumn="1" w:lastColumn="1" w:noHBand="0" w:noVBand="0"/>
      </w:tblPr>
      <w:tblGrid>
        <w:gridCol w:w="3571"/>
        <w:gridCol w:w="6037"/>
      </w:tblGrid>
      <w:tr w:rsidR="00C87C1E" w:rsidRPr="00B502C1" w:rsidTr="00B36D5D">
        <w:trPr>
          <w:trHeight w:val="1195"/>
        </w:trPr>
        <w:tc>
          <w:tcPr>
            <w:tcW w:w="3571" w:type="dxa"/>
          </w:tcPr>
          <w:p w:rsidR="00C87C1E" w:rsidRPr="00B502C1" w:rsidRDefault="00C87C1E" w:rsidP="00B36D5D">
            <w:pPr>
              <w:pStyle w:val="TableParagraph"/>
              <w:spacing w:line="288" w:lineRule="exact"/>
              <w:ind w:left="629"/>
              <w:rPr>
                <w:sz w:val="26"/>
                <w:szCs w:val="28"/>
              </w:rPr>
            </w:pPr>
            <w:r w:rsidRPr="00B502C1">
              <w:rPr>
                <w:sz w:val="26"/>
                <w:szCs w:val="28"/>
              </w:rPr>
              <w:t>ĐƠN VỊ CHỦ QUẢN</w:t>
            </w:r>
          </w:p>
          <w:p w:rsidR="00C87C1E" w:rsidRPr="00B502C1" w:rsidRDefault="00C87C1E" w:rsidP="00B36D5D">
            <w:pPr>
              <w:pStyle w:val="TableParagraph"/>
              <w:spacing w:before="1" w:after="44"/>
              <w:ind w:left="200"/>
              <w:rPr>
                <w:b/>
                <w:sz w:val="26"/>
                <w:szCs w:val="28"/>
              </w:rPr>
            </w:pPr>
            <w:r w:rsidRPr="00B502C1">
              <w:rPr>
                <w:b/>
                <w:sz w:val="26"/>
                <w:szCs w:val="28"/>
                <w:lang w:val="en-US"/>
              </w:rPr>
              <w:t>TRUNG TÂM</w:t>
            </w:r>
            <w:r w:rsidRPr="00B502C1">
              <w:rPr>
                <w:b/>
                <w:sz w:val="26"/>
                <w:szCs w:val="28"/>
              </w:rPr>
              <w:t xml:space="preserve"> …</w:t>
            </w:r>
          </w:p>
          <w:p w:rsidR="00C87C1E" w:rsidRPr="00B502C1" w:rsidRDefault="00C87C1E" w:rsidP="00B36D5D">
            <w:pPr>
              <w:pStyle w:val="TableParagraph"/>
              <w:spacing w:line="20" w:lineRule="exact"/>
              <w:ind w:left="1043"/>
              <w:rPr>
                <w:sz w:val="26"/>
                <w:szCs w:val="28"/>
              </w:rPr>
            </w:pPr>
            <w:r>
              <w:rPr>
                <w:noProof/>
                <w:sz w:val="26"/>
                <w:szCs w:val="28"/>
                <w:lang w:val="en-US"/>
              </w:rPr>
              <mc:AlternateContent>
                <mc:Choice Requires="wpg">
                  <w:drawing>
                    <wp:inline distT="0" distB="0" distL="0" distR="0" wp14:anchorId="5D5E12E0" wp14:editId="7D070F49">
                      <wp:extent cx="889000" cy="9525"/>
                      <wp:effectExtent l="9525" t="7620" r="6350"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0" cy="9525"/>
                                <a:chOff x="0" y="0"/>
                                <a:chExt cx="1400" cy="15"/>
                              </a:xfrm>
                            </wpg:grpSpPr>
                            <wps:wsp>
                              <wps:cNvPr id="4" name="Line 5"/>
                              <wps:cNvCnPr/>
                              <wps:spPr bwMode="auto">
                                <a:xfrm>
                                  <a:off x="0" y="8"/>
                                  <a:ext cx="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3170F7" id="Group 3" o:spid="_x0000_s1026" style="width:70pt;height:.75pt;mso-position-horizontal-relative:char;mso-position-vertical-relative:line" coordsize="14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">
                      <v:line id="Line 5" o:spid="_x0000_s1027" style="position:absolute;visibility:visible;mso-wrap-style:square" from="0,8" to="14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p w:rsidR="00C87C1E" w:rsidRPr="00B502C1" w:rsidRDefault="00C87C1E" w:rsidP="00B36D5D">
            <w:pPr>
              <w:pStyle w:val="TableParagraph"/>
              <w:spacing w:before="3"/>
              <w:rPr>
                <w:b/>
                <w:sz w:val="26"/>
                <w:szCs w:val="28"/>
              </w:rPr>
            </w:pPr>
          </w:p>
          <w:p w:rsidR="00C87C1E" w:rsidRPr="00B502C1" w:rsidRDefault="00C87C1E" w:rsidP="00B36D5D">
            <w:pPr>
              <w:pStyle w:val="TableParagraph"/>
              <w:spacing w:line="267" w:lineRule="exact"/>
              <w:ind w:left="200"/>
              <w:jc w:val="center"/>
              <w:rPr>
                <w:sz w:val="26"/>
                <w:szCs w:val="28"/>
              </w:rPr>
            </w:pPr>
            <w:r w:rsidRPr="00B502C1">
              <w:rPr>
                <w:sz w:val="26"/>
                <w:szCs w:val="28"/>
              </w:rPr>
              <w:t>Số:</w:t>
            </w:r>
            <w:r w:rsidRPr="00B502C1">
              <w:rPr>
                <w:sz w:val="26"/>
                <w:szCs w:val="28"/>
              </w:rPr>
              <w:tab/>
            </w:r>
            <w:r w:rsidRPr="00B502C1">
              <w:rPr>
                <w:sz w:val="26"/>
                <w:szCs w:val="28"/>
                <w:lang w:val="en-US"/>
              </w:rPr>
              <w:t xml:space="preserve">         </w:t>
            </w:r>
            <w:r w:rsidRPr="00B502C1">
              <w:rPr>
                <w:sz w:val="26"/>
                <w:szCs w:val="28"/>
              </w:rPr>
              <w:t>/</w:t>
            </w:r>
            <w:r w:rsidRPr="00B502C1">
              <w:rPr>
                <w:sz w:val="26"/>
                <w:szCs w:val="28"/>
                <w:lang w:val="en-US"/>
              </w:rPr>
              <w:t>BC</w:t>
            </w:r>
            <w:r w:rsidRPr="00B502C1">
              <w:rPr>
                <w:sz w:val="26"/>
                <w:szCs w:val="28"/>
              </w:rPr>
              <w:t>-….</w:t>
            </w:r>
          </w:p>
        </w:tc>
        <w:tc>
          <w:tcPr>
            <w:tcW w:w="6037" w:type="dxa"/>
          </w:tcPr>
          <w:p w:rsidR="00C87C1E" w:rsidRPr="00B502C1" w:rsidRDefault="00C87C1E" w:rsidP="00B36D5D">
            <w:pPr>
              <w:pStyle w:val="TableParagraph"/>
              <w:spacing w:line="288" w:lineRule="exact"/>
              <w:ind w:left="609"/>
              <w:rPr>
                <w:b/>
                <w:sz w:val="26"/>
                <w:szCs w:val="28"/>
              </w:rPr>
            </w:pPr>
            <w:r w:rsidRPr="00B502C1">
              <w:rPr>
                <w:b/>
                <w:sz w:val="26"/>
                <w:szCs w:val="28"/>
              </w:rPr>
              <w:t>CỘNG HOÀ XÃ HỘI CHỦ NGHĨA VIỆT NAM</w:t>
            </w:r>
          </w:p>
          <w:p w:rsidR="00C87C1E" w:rsidRPr="00B502C1" w:rsidRDefault="0089596F" w:rsidP="00B36D5D">
            <w:pPr>
              <w:pStyle w:val="TableParagraph"/>
              <w:spacing w:before="1" w:after="24"/>
              <w:ind w:left="1557"/>
              <w:rPr>
                <w:b/>
                <w:sz w:val="26"/>
                <w:szCs w:val="28"/>
              </w:rPr>
            </w:pPr>
            <w:r>
              <w:rPr>
                <w:i/>
                <w:noProof/>
                <w:sz w:val="26"/>
                <w:szCs w:val="28"/>
                <w:lang w:val="en-US"/>
              </w:rPr>
              <mc:AlternateContent>
                <mc:Choice Requires="wps">
                  <w:drawing>
                    <wp:anchor distT="0" distB="0" distL="114300" distR="114300" simplePos="0" relativeHeight="251658240" behindDoc="0" locked="0" layoutInCell="1" allowOverlap="1" wp14:anchorId="6448B405" wp14:editId="542F0705">
                      <wp:simplePos x="0" y="0"/>
                      <wp:positionH relativeFrom="column">
                        <wp:posOffset>985520</wp:posOffset>
                      </wp:positionH>
                      <wp:positionV relativeFrom="paragraph">
                        <wp:posOffset>197485</wp:posOffset>
                      </wp:positionV>
                      <wp:extent cx="2019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669CA3"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7.6pt,15.55pt" to="236.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" strokecolor="black [3213]"/>
                  </w:pict>
                </mc:Fallback>
              </mc:AlternateContent>
            </w:r>
            <w:r w:rsidR="00C87C1E" w:rsidRPr="00B502C1">
              <w:rPr>
                <w:b/>
                <w:sz w:val="26"/>
                <w:szCs w:val="28"/>
              </w:rPr>
              <w:t>Độc lập - Tự do - Hạnh phúc</w:t>
            </w:r>
          </w:p>
          <w:p w:rsidR="00C87C1E" w:rsidRPr="00B502C1" w:rsidRDefault="00C87C1E" w:rsidP="00B36D5D">
            <w:pPr>
              <w:pStyle w:val="TableParagraph"/>
              <w:spacing w:line="20" w:lineRule="exact"/>
              <w:ind w:left="1847"/>
              <w:rPr>
                <w:sz w:val="26"/>
                <w:szCs w:val="28"/>
              </w:rPr>
            </w:pPr>
          </w:p>
          <w:p w:rsidR="00C87C1E" w:rsidRPr="001A7406" w:rsidRDefault="00C87C1E" w:rsidP="0089596F">
            <w:pPr>
              <w:pStyle w:val="TableParagraph"/>
              <w:spacing w:before="186"/>
              <w:ind w:left="1077"/>
              <w:rPr>
                <w:i/>
                <w:sz w:val="26"/>
                <w:szCs w:val="28"/>
                <w:lang w:val="en-US"/>
              </w:rPr>
            </w:pPr>
            <w:r>
              <w:rPr>
                <w:i/>
                <w:sz w:val="26"/>
                <w:szCs w:val="28"/>
                <w:lang w:val="en-US"/>
              </w:rPr>
              <w:t xml:space="preserve">         </w:t>
            </w:r>
            <w:r w:rsidRPr="00B502C1">
              <w:rPr>
                <w:i/>
                <w:sz w:val="26"/>
                <w:szCs w:val="28"/>
              </w:rPr>
              <w:t>……………,</w:t>
            </w:r>
            <w:r w:rsidRPr="00B502C1">
              <w:rPr>
                <w:i/>
                <w:spacing w:val="-1"/>
                <w:sz w:val="26"/>
                <w:szCs w:val="28"/>
              </w:rPr>
              <w:t xml:space="preserve"> </w:t>
            </w:r>
            <w:r w:rsidRPr="00B502C1">
              <w:rPr>
                <w:i/>
                <w:sz w:val="26"/>
                <w:szCs w:val="28"/>
              </w:rPr>
              <w:t>ngày</w:t>
            </w:r>
            <w:r w:rsidRPr="00B502C1">
              <w:rPr>
                <w:i/>
                <w:sz w:val="26"/>
                <w:szCs w:val="28"/>
              </w:rPr>
              <w:tab/>
            </w:r>
            <w:r>
              <w:rPr>
                <w:i/>
                <w:sz w:val="26"/>
                <w:szCs w:val="28"/>
                <w:lang w:val="en-US"/>
              </w:rPr>
              <w:t xml:space="preserve">     </w:t>
            </w:r>
            <w:r w:rsidRPr="00B502C1">
              <w:rPr>
                <w:i/>
                <w:sz w:val="26"/>
                <w:szCs w:val="28"/>
              </w:rPr>
              <w:t>tháng</w:t>
            </w:r>
            <w:r>
              <w:rPr>
                <w:i/>
                <w:sz w:val="26"/>
                <w:szCs w:val="28"/>
                <w:lang w:val="en-US"/>
              </w:rPr>
              <w:t xml:space="preserve"> </w:t>
            </w:r>
            <w:r w:rsidR="009F3F07">
              <w:rPr>
                <w:i/>
                <w:sz w:val="26"/>
                <w:szCs w:val="28"/>
                <w:lang w:val="en-US"/>
              </w:rPr>
              <w:t xml:space="preserve">  </w:t>
            </w:r>
            <w:r>
              <w:rPr>
                <w:i/>
                <w:sz w:val="26"/>
                <w:szCs w:val="28"/>
                <w:lang w:val="en-US"/>
              </w:rPr>
              <w:t xml:space="preserve"> n</w:t>
            </w:r>
            <w:r w:rsidR="001A7406">
              <w:rPr>
                <w:i/>
                <w:sz w:val="26"/>
                <w:szCs w:val="28"/>
              </w:rPr>
              <w:t>ăm 20</w:t>
            </w:r>
            <w:r w:rsidR="0089596F">
              <w:rPr>
                <w:i/>
                <w:sz w:val="26"/>
                <w:szCs w:val="28"/>
                <w:lang w:val="en-US"/>
              </w:rPr>
              <w:t>25</w:t>
            </w:r>
          </w:p>
        </w:tc>
      </w:tr>
    </w:tbl>
    <w:p w:rsidR="00583FAD" w:rsidRDefault="00583FAD" w:rsidP="00583FAD">
      <w:pPr>
        <w:spacing w:after="0"/>
        <w:jc w:val="both"/>
        <w:rPr>
          <w:b/>
        </w:rPr>
      </w:pPr>
    </w:p>
    <w:p w:rsidR="00F809A5" w:rsidRDefault="001A7406" w:rsidP="00545D8C">
      <w:pPr>
        <w:spacing w:after="0" w:line="240" w:lineRule="auto"/>
        <w:jc w:val="center"/>
        <w:rPr>
          <w:b/>
        </w:rPr>
      </w:pPr>
      <w:r>
        <w:rPr>
          <w:b/>
        </w:rPr>
        <w:t>BÁO CÁO</w:t>
      </w:r>
    </w:p>
    <w:p w:rsidR="00B64105" w:rsidRPr="007C1CA4" w:rsidRDefault="00B64105" w:rsidP="00B64105">
      <w:pPr>
        <w:spacing w:after="0" w:line="240" w:lineRule="auto"/>
        <w:jc w:val="center"/>
        <w:rPr>
          <w:b/>
          <w:szCs w:val="28"/>
          <w:lang w:val="pt-BR"/>
        </w:rPr>
      </w:pPr>
      <w:r>
        <w:rPr>
          <w:b/>
          <w:color w:val="000000" w:themeColor="text1"/>
        </w:rPr>
        <w:t>V</w:t>
      </w:r>
      <w:r w:rsidRPr="001A7406">
        <w:rPr>
          <w:b/>
          <w:color w:val="000000" w:themeColor="text1"/>
        </w:rPr>
        <w:t xml:space="preserve">iệc thực hiện nhiệm vụ năm học </w:t>
      </w:r>
      <w:r>
        <w:rPr>
          <w:b/>
          <w:bCs/>
          <w:lang w:val="pt-BR"/>
        </w:rPr>
        <w:t>2024-2025</w:t>
      </w:r>
    </w:p>
    <w:p w:rsidR="00545D8C" w:rsidRDefault="00B64105" w:rsidP="001A7406">
      <w:pPr>
        <w:spacing w:after="0" w:line="240" w:lineRule="auto"/>
        <w:jc w:val="center"/>
        <w:rPr>
          <w:b/>
          <w:color w:val="000000" w:themeColor="text1"/>
        </w:rPr>
      </w:pPr>
      <w:r>
        <w:rPr>
          <w:b/>
          <w:color w:val="000000" w:themeColor="text1"/>
        </w:rPr>
        <w:t>và c</w:t>
      </w:r>
      <w:r w:rsidR="00545D8C">
        <w:rPr>
          <w:b/>
          <w:color w:val="000000" w:themeColor="text1"/>
        </w:rPr>
        <w:t xml:space="preserve">ông tác </w:t>
      </w:r>
      <w:r w:rsidR="00545D8C">
        <w:rPr>
          <w:b/>
          <w:bCs/>
          <w:lang w:val="pt-BR"/>
        </w:rPr>
        <w:t>tổ chức ôn thi tốt nghiệp THPT năm 202</w:t>
      </w:r>
      <w:r w:rsidR="0089596F">
        <w:rPr>
          <w:b/>
          <w:bCs/>
          <w:lang w:val="pt-BR"/>
        </w:rPr>
        <w:t>5</w:t>
      </w:r>
    </w:p>
    <w:p w:rsidR="00F809A5" w:rsidRPr="00D96263" w:rsidRDefault="00B64105" w:rsidP="00583FAD">
      <w:pPr>
        <w:spacing w:after="0"/>
        <w:jc w:val="both"/>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2425065</wp:posOffset>
                </wp:positionH>
                <wp:positionV relativeFrom="paragraph">
                  <wp:posOffset>8890</wp:posOffset>
                </wp:positionV>
                <wp:extent cx="1123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23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C01C1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0.95pt,.7pt" to="279.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" strokecolor="black [3213]"/>
            </w:pict>
          </mc:Fallback>
        </mc:AlternateContent>
      </w:r>
    </w:p>
    <w:p w:rsidR="0055403B" w:rsidRDefault="0055403B" w:rsidP="0055403B">
      <w:pPr>
        <w:pStyle w:val="ListParagraph"/>
        <w:spacing w:after="0" w:line="240" w:lineRule="auto"/>
        <w:ind w:left="0" w:firstLine="567"/>
        <w:contextualSpacing w:val="0"/>
        <w:jc w:val="both"/>
        <w:rPr>
          <w:szCs w:val="28"/>
        </w:rPr>
      </w:pPr>
    </w:p>
    <w:p w:rsidR="0055403B" w:rsidRPr="0055403B" w:rsidRDefault="00B64105" w:rsidP="0055403B">
      <w:pPr>
        <w:pStyle w:val="ListParagraph"/>
        <w:spacing w:after="0" w:line="240" w:lineRule="auto"/>
        <w:ind w:left="0" w:firstLine="567"/>
        <w:contextualSpacing w:val="0"/>
        <w:jc w:val="both"/>
        <w:rPr>
          <w:b/>
          <w:szCs w:val="28"/>
        </w:rPr>
      </w:pPr>
      <w:r>
        <w:rPr>
          <w:b/>
          <w:szCs w:val="28"/>
        </w:rPr>
        <w:t>A</w:t>
      </w:r>
      <w:r w:rsidR="0055403B" w:rsidRPr="0055403B">
        <w:rPr>
          <w:b/>
          <w:szCs w:val="28"/>
        </w:rPr>
        <w:t>. VIỆC THỰC HIỆN NHIỆM VỤ NĂM HỌC</w:t>
      </w:r>
      <w:r w:rsidR="004C79A5" w:rsidRPr="0055403B">
        <w:rPr>
          <w:b/>
          <w:szCs w:val="28"/>
        </w:rPr>
        <w:t xml:space="preserve"> </w:t>
      </w:r>
    </w:p>
    <w:p w:rsidR="004C79A5" w:rsidRPr="0055403B" w:rsidRDefault="0055403B" w:rsidP="0055403B">
      <w:pPr>
        <w:pStyle w:val="ListParagraph"/>
        <w:spacing w:after="0" w:line="240" w:lineRule="auto"/>
        <w:ind w:left="0" w:firstLine="567"/>
        <w:contextualSpacing w:val="0"/>
        <w:jc w:val="both"/>
        <w:rPr>
          <w:b/>
          <w:szCs w:val="28"/>
        </w:rPr>
      </w:pPr>
      <w:r w:rsidRPr="0055403B">
        <w:rPr>
          <w:b/>
          <w:szCs w:val="28"/>
        </w:rPr>
        <w:t xml:space="preserve">I. </w:t>
      </w:r>
      <w:r w:rsidR="0089596F">
        <w:rPr>
          <w:b/>
          <w:szCs w:val="28"/>
        </w:rPr>
        <w:t>Kết quả thực hiện nhiệm vụ n</w:t>
      </w:r>
      <w:r w:rsidRPr="0055403B">
        <w:rPr>
          <w:b/>
          <w:szCs w:val="28"/>
        </w:rPr>
        <w:t xml:space="preserve">ăm học </w:t>
      </w:r>
      <w:r w:rsidR="004C79A5" w:rsidRPr="0055403B">
        <w:rPr>
          <w:b/>
          <w:szCs w:val="28"/>
        </w:rPr>
        <w:t>202</w:t>
      </w:r>
      <w:r w:rsidR="0089596F">
        <w:rPr>
          <w:b/>
          <w:szCs w:val="28"/>
        </w:rPr>
        <w:t>3</w:t>
      </w:r>
      <w:r w:rsidR="004C79A5" w:rsidRPr="0055403B">
        <w:rPr>
          <w:b/>
          <w:szCs w:val="28"/>
        </w:rPr>
        <w:t>-202</w:t>
      </w:r>
      <w:r w:rsidR="0089596F">
        <w:rPr>
          <w:b/>
          <w:szCs w:val="28"/>
        </w:rPr>
        <w:t>4</w:t>
      </w:r>
    </w:p>
    <w:p w:rsidR="00583FAD" w:rsidRPr="0060724F" w:rsidRDefault="00583FAD" w:rsidP="00EE0A5E">
      <w:pPr>
        <w:pStyle w:val="ListParagraph"/>
        <w:spacing w:after="0" w:line="240" w:lineRule="auto"/>
        <w:ind w:left="0" w:firstLine="567"/>
        <w:contextualSpacing w:val="0"/>
        <w:jc w:val="both"/>
        <w:rPr>
          <w:szCs w:val="28"/>
        </w:rPr>
      </w:pPr>
      <w:r w:rsidRPr="0060724F">
        <w:rPr>
          <w:szCs w:val="28"/>
        </w:rPr>
        <w:t>- Quy mô trường</w:t>
      </w:r>
      <w:r w:rsidR="00177440">
        <w:rPr>
          <w:szCs w:val="28"/>
        </w:rPr>
        <w:t>,</w:t>
      </w:r>
      <w:r w:rsidRPr="0060724F">
        <w:rPr>
          <w:szCs w:val="28"/>
        </w:rPr>
        <w:t xml:space="preserve"> lớp</w:t>
      </w:r>
    </w:p>
    <w:p w:rsidR="00583FAD" w:rsidRPr="0060724F" w:rsidRDefault="00583FAD" w:rsidP="00EE0A5E">
      <w:pPr>
        <w:pStyle w:val="ListParagraph"/>
        <w:spacing w:after="0" w:line="240" w:lineRule="auto"/>
        <w:ind w:left="0" w:firstLine="567"/>
        <w:contextualSpacing w:val="0"/>
        <w:jc w:val="both"/>
        <w:rPr>
          <w:szCs w:val="28"/>
        </w:rPr>
      </w:pPr>
      <w:r w:rsidRPr="0060724F">
        <w:rPr>
          <w:szCs w:val="28"/>
        </w:rPr>
        <w:t xml:space="preserve">- Đội ngũ </w:t>
      </w:r>
      <w:r w:rsidR="00177440">
        <w:rPr>
          <w:szCs w:val="28"/>
        </w:rPr>
        <w:t>cán bộ quản lý</w:t>
      </w:r>
      <w:r w:rsidRPr="0060724F">
        <w:rPr>
          <w:szCs w:val="28"/>
        </w:rPr>
        <w:t xml:space="preserve">, giáo viên, </w:t>
      </w:r>
      <w:r w:rsidR="00177440">
        <w:rPr>
          <w:szCs w:val="28"/>
        </w:rPr>
        <w:t>nhân viên</w:t>
      </w:r>
    </w:p>
    <w:p w:rsidR="0050153E" w:rsidRPr="0060724F" w:rsidRDefault="0050153E" w:rsidP="00EE0A5E">
      <w:pPr>
        <w:spacing w:after="0" w:line="240" w:lineRule="auto"/>
        <w:ind w:firstLine="567"/>
        <w:jc w:val="both"/>
        <w:rPr>
          <w:szCs w:val="28"/>
        </w:rPr>
      </w:pPr>
      <w:r w:rsidRPr="0060724F">
        <w:rPr>
          <w:szCs w:val="28"/>
        </w:rPr>
        <w:t xml:space="preserve">- Việc triển khai xây dựng kế hoạch giáo dục </w:t>
      </w:r>
      <w:r w:rsidR="00177440">
        <w:rPr>
          <w:szCs w:val="28"/>
        </w:rPr>
        <w:t>của Trung tâm</w:t>
      </w:r>
      <w:r w:rsidRPr="0060724F">
        <w:rPr>
          <w:szCs w:val="28"/>
        </w:rPr>
        <w:t>, kế hoạch giáo dục môn học.</w:t>
      </w:r>
    </w:p>
    <w:p w:rsidR="0050153E" w:rsidRPr="0060724F" w:rsidRDefault="0050153E" w:rsidP="00EE0A5E">
      <w:pPr>
        <w:spacing w:after="0" w:line="240" w:lineRule="auto"/>
        <w:ind w:firstLine="567"/>
        <w:jc w:val="both"/>
        <w:rPr>
          <w:szCs w:val="28"/>
        </w:rPr>
      </w:pPr>
      <w:r w:rsidRPr="0060724F">
        <w:rPr>
          <w:color w:val="000000"/>
          <w:szCs w:val="28"/>
        </w:rPr>
        <w:t>- Công tác triển khai thực hiện chương trình Giáo dục phổ thông 2018</w:t>
      </w:r>
    </w:p>
    <w:p w:rsidR="00177440" w:rsidRPr="0060724F" w:rsidRDefault="00177440" w:rsidP="00177440">
      <w:pPr>
        <w:spacing w:after="0" w:line="240" w:lineRule="auto"/>
        <w:ind w:firstLine="567"/>
        <w:jc w:val="both"/>
        <w:rPr>
          <w:szCs w:val="28"/>
        </w:rPr>
      </w:pPr>
      <w:r w:rsidRPr="0060724F">
        <w:rPr>
          <w:szCs w:val="28"/>
        </w:rPr>
        <w:t xml:space="preserve">- Kết quả giáo dục 2 mặt của </w:t>
      </w:r>
      <w:r>
        <w:rPr>
          <w:szCs w:val="28"/>
        </w:rPr>
        <w:t>học viên</w:t>
      </w:r>
    </w:p>
    <w:p w:rsidR="00583FAD" w:rsidRPr="0060724F" w:rsidRDefault="00583FAD" w:rsidP="0060724F">
      <w:pPr>
        <w:spacing w:after="0" w:line="240" w:lineRule="auto"/>
        <w:ind w:firstLine="567"/>
        <w:jc w:val="both"/>
        <w:rPr>
          <w:szCs w:val="28"/>
        </w:rPr>
      </w:pPr>
      <w:r w:rsidRPr="0060724F">
        <w:rPr>
          <w:szCs w:val="28"/>
        </w:rPr>
        <w:t xml:space="preserve">- Kết quả thi </w:t>
      </w:r>
      <w:r w:rsidR="00177440">
        <w:rPr>
          <w:szCs w:val="28"/>
        </w:rPr>
        <w:t>giáo viên dạy giỏi</w:t>
      </w:r>
      <w:r w:rsidRPr="0060724F">
        <w:rPr>
          <w:szCs w:val="28"/>
        </w:rPr>
        <w:t xml:space="preserve">, </w:t>
      </w:r>
      <w:r w:rsidR="00177440">
        <w:rPr>
          <w:szCs w:val="28"/>
        </w:rPr>
        <w:t>học viên giỏi</w:t>
      </w:r>
    </w:p>
    <w:p w:rsidR="00177440" w:rsidRDefault="00583FAD" w:rsidP="0060724F">
      <w:pPr>
        <w:spacing w:after="0" w:line="240" w:lineRule="auto"/>
        <w:ind w:firstLine="567"/>
        <w:jc w:val="both"/>
        <w:rPr>
          <w:szCs w:val="28"/>
        </w:rPr>
      </w:pPr>
      <w:r w:rsidRPr="0060724F">
        <w:rPr>
          <w:szCs w:val="28"/>
        </w:rPr>
        <w:t xml:space="preserve">- Kết </w:t>
      </w:r>
      <w:r w:rsidR="00C87C1E" w:rsidRPr="0060724F">
        <w:rPr>
          <w:szCs w:val="28"/>
        </w:rPr>
        <w:t>quả</w:t>
      </w:r>
      <w:r w:rsidRPr="0060724F">
        <w:rPr>
          <w:szCs w:val="28"/>
        </w:rPr>
        <w:t xml:space="preserve"> đánh giá xếp loại </w:t>
      </w:r>
      <w:r w:rsidR="00177440">
        <w:rPr>
          <w:szCs w:val="28"/>
        </w:rPr>
        <w:t>cán bộ quản lý</w:t>
      </w:r>
      <w:r w:rsidR="00177440" w:rsidRPr="0060724F">
        <w:rPr>
          <w:szCs w:val="28"/>
        </w:rPr>
        <w:t xml:space="preserve">, giáo viên, </w:t>
      </w:r>
      <w:r w:rsidR="00177440">
        <w:rPr>
          <w:szCs w:val="28"/>
        </w:rPr>
        <w:t>nhân viên</w:t>
      </w:r>
      <w:r w:rsidR="00177440" w:rsidRPr="0060724F">
        <w:rPr>
          <w:szCs w:val="28"/>
        </w:rPr>
        <w:t xml:space="preserve"> </w:t>
      </w:r>
    </w:p>
    <w:p w:rsidR="00583FAD" w:rsidRPr="0060724F" w:rsidRDefault="00583FAD" w:rsidP="0060724F">
      <w:pPr>
        <w:spacing w:after="0" w:line="240" w:lineRule="auto"/>
        <w:ind w:firstLine="567"/>
        <w:jc w:val="both"/>
        <w:rPr>
          <w:szCs w:val="28"/>
        </w:rPr>
      </w:pPr>
      <w:r w:rsidRPr="0060724F">
        <w:rPr>
          <w:szCs w:val="28"/>
        </w:rPr>
        <w:t>- Kết quả hoạt động khác.</w:t>
      </w:r>
    </w:p>
    <w:p w:rsidR="00583FAD" w:rsidRPr="0060724F" w:rsidRDefault="0055403B" w:rsidP="0060724F">
      <w:pPr>
        <w:pStyle w:val="ListParagraph"/>
        <w:spacing w:after="0" w:line="240" w:lineRule="auto"/>
        <w:ind w:left="0" w:firstLine="567"/>
        <w:contextualSpacing w:val="0"/>
        <w:jc w:val="both"/>
        <w:rPr>
          <w:b/>
          <w:szCs w:val="28"/>
        </w:rPr>
      </w:pPr>
      <w:r>
        <w:rPr>
          <w:b/>
          <w:szCs w:val="28"/>
        </w:rPr>
        <w:t xml:space="preserve">II. Năm học </w:t>
      </w:r>
      <w:r w:rsidR="00106300" w:rsidRPr="0060724F">
        <w:rPr>
          <w:b/>
          <w:szCs w:val="28"/>
        </w:rPr>
        <w:t>202</w:t>
      </w:r>
      <w:r w:rsidR="0089596F">
        <w:rPr>
          <w:b/>
          <w:szCs w:val="28"/>
        </w:rPr>
        <w:t>4</w:t>
      </w:r>
      <w:r w:rsidR="00106300" w:rsidRPr="0060724F">
        <w:rPr>
          <w:b/>
          <w:szCs w:val="28"/>
        </w:rPr>
        <w:t>-202</w:t>
      </w:r>
      <w:r w:rsidR="0089596F">
        <w:rPr>
          <w:b/>
          <w:szCs w:val="28"/>
        </w:rPr>
        <w:t>5</w:t>
      </w:r>
    </w:p>
    <w:p w:rsidR="00583FAD" w:rsidRPr="0060724F" w:rsidRDefault="0055403B" w:rsidP="0060724F">
      <w:pPr>
        <w:pStyle w:val="ListParagraph"/>
        <w:spacing w:after="0" w:line="240" w:lineRule="auto"/>
        <w:ind w:left="0" w:firstLine="567"/>
        <w:contextualSpacing w:val="0"/>
        <w:jc w:val="both"/>
        <w:rPr>
          <w:b/>
          <w:szCs w:val="28"/>
        </w:rPr>
      </w:pPr>
      <w:r>
        <w:rPr>
          <w:b/>
          <w:szCs w:val="28"/>
        </w:rPr>
        <w:t>1</w:t>
      </w:r>
      <w:r w:rsidR="00583FAD" w:rsidRPr="0060724F">
        <w:rPr>
          <w:b/>
          <w:szCs w:val="28"/>
        </w:rPr>
        <w:t>. Đặc điểm tình hình</w:t>
      </w:r>
      <w:r w:rsidR="00F506B9">
        <w:rPr>
          <w:b/>
          <w:szCs w:val="28"/>
        </w:rPr>
        <w:t xml:space="preserve"> </w:t>
      </w:r>
      <w:r w:rsidR="00F506B9" w:rsidRPr="00F506B9">
        <w:rPr>
          <w:i/>
          <w:szCs w:val="28"/>
        </w:rPr>
        <w:t>(tại thời điểm báo cáo)</w:t>
      </w:r>
    </w:p>
    <w:p w:rsidR="00177440" w:rsidRPr="00F506B9" w:rsidRDefault="00177440" w:rsidP="00177440">
      <w:pPr>
        <w:pStyle w:val="ListParagraph"/>
        <w:spacing w:after="0" w:line="240" w:lineRule="auto"/>
        <w:ind w:left="0" w:firstLine="567"/>
        <w:contextualSpacing w:val="0"/>
        <w:jc w:val="both"/>
        <w:rPr>
          <w:i/>
          <w:szCs w:val="28"/>
        </w:rPr>
      </w:pPr>
      <w:r w:rsidRPr="0060724F">
        <w:rPr>
          <w:szCs w:val="28"/>
        </w:rPr>
        <w:t>- Quy mô trường</w:t>
      </w:r>
      <w:r>
        <w:rPr>
          <w:szCs w:val="28"/>
        </w:rPr>
        <w:t>,</w:t>
      </w:r>
      <w:r w:rsidRPr="0060724F">
        <w:rPr>
          <w:szCs w:val="28"/>
        </w:rPr>
        <w:t xml:space="preserve"> lớp</w:t>
      </w:r>
      <w:r w:rsidR="00F506B9">
        <w:rPr>
          <w:szCs w:val="28"/>
        </w:rPr>
        <w:t xml:space="preserve"> </w:t>
      </w:r>
      <w:r w:rsidR="00F506B9" w:rsidRPr="00F506B9">
        <w:rPr>
          <w:i/>
          <w:szCs w:val="28"/>
        </w:rPr>
        <w:t>(chi tiết số lớp</w:t>
      </w:r>
      <w:r w:rsidR="00F506B9">
        <w:rPr>
          <w:i/>
          <w:szCs w:val="28"/>
        </w:rPr>
        <w:t>,</w:t>
      </w:r>
      <w:r w:rsidR="00F506B9" w:rsidRPr="00F506B9">
        <w:rPr>
          <w:i/>
          <w:szCs w:val="28"/>
        </w:rPr>
        <w:t xml:space="preserve"> trường tại trung tâm, tại đơn vị liên kết,...).</w:t>
      </w:r>
    </w:p>
    <w:p w:rsidR="00177440" w:rsidRPr="00F506B9" w:rsidRDefault="00177440" w:rsidP="00177440">
      <w:pPr>
        <w:pStyle w:val="ListParagraph"/>
        <w:spacing w:after="0" w:line="240" w:lineRule="auto"/>
        <w:ind w:left="0" w:firstLine="567"/>
        <w:contextualSpacing w:val="0"/>
        <w:jc w:val="both"/>
        <w:rPr>
          <w:i/>
          <w:szCs w:val="28"/>
        </w:rPr>
      </w:pPr>
      <w:r w:rsidRPr="0060724F">
        <w:rPr>
          <w:szCs w:val="28"/>
        </w:rPr>
        <w:t xml:space="preserve">- Đội ngũ </w:t>
      </w:r>
      <w:r>
        <w:rPr>
          <w:szCs w:val="28"/>
        </w:rPr>
        <w:t>cán bộ quản lý</w:t>
      </w:r>
      <w:r w:rsidRPr="0060724F">
        <w:rPr>
          <w:szCs w:val="28"/>
        </w:rPr>
        <w:t xml:space="preserve">, giáo viên, </w:t>
      </w:r>
      <w:r>
        <w:rPr>
          <w:szCs w:val="28"/>
        </w:rPr>
        <w:t>nhân viên</w:t>
      </w:r>
      <w:r w:rsidR="00F506B9">
        <w:rPr>
          <w:szCs w:val="28"/>
        </w:rPr>
        <w:t xml:space="preserve"> </w:t>
      </w:r>
      <w:r w:rsidR="00F506B9" w:rsidRPr="00F506B9">
        <w:rPr>
          <w:i/>
          <w:szCs w:val="28"/>
        </w:rPr>
        <w:t>(Chi tiết số lượng, cơ cấu, bộ môn, trình độ bằng cấp,...)</w:t>
      </w:r>
    </w:p>
    <w:p w:rsidR="00177440" w:rsidRPr="0060724F" w:rsidRDefault="00177440" w:rsidP="00177440">
      <w:pPr>
        <w:pStyle w:val="ListParagraph"/>
        <w:spacing w:after="0" w:line="240" w:lineRule="auto"/>
        <w:ind w:left="0" w:firstLine="567"/>
        <w:contextualSpacing w:val="0"/>
        <w:jc w:val="both"/>
        <w:rPr>
          <w:szCs w:val="28"/>
        </w:rPr>
      </w:pPr>
      <w:r w:rsidRPr="0060724F">
        <w:rPr>
          <w:szCs w:val="28"/>
        </w:rPr>
        <w:t>- Những thuận lợi, khó khăn</w:t>
      </w:r>
    </w:p>
    <w:p w:rsidR="00583FAD" w:rsidRPr="0060724F" w:rsidRDefault="00583FAD" w:rsidP="0060724F">
      <w:pPr>
        <w:pStyle w:val="ListParagraph"/>
        <w:spacing w:after="0" w:line="240" w:lineRule="auto"/>
        <w:ind w:left="0" w:firstLine="567"/>
        <w:contextualSpacing w:val="0"/>
        <w:jc w:val="both"/>
        <w:rPr>
          <w:szCs w:val="28"/>
        </w:rPr>
      </w:pPr>
      <w:r w:rsidRPr="0060724F">
        <w:rPr>
          <w:szCs w:val="28"/>
        </w:rPr>
        <w:t>- C</w:t>
      </w:r>
      <w:r w:rsidRPr="0060724F">
        <w:rPr>
          <w:szCs w:val="28"/>
          <w:lang w:val="vi-VN"/>
        </w:rPr>
        <w:t>ơ sở vật chất, thiết bị dạy học</w:t>
      </w:r>
    </w:p>
    <w:p w:rsidR="00583FAD" w:rsidRPr="0060724F" w:rsidRDefault="00177440" w:rsidP="0060724F">
      <w:pPr>
        <w:pStyle w:val="ListParagraph"/>
        <w:spacing w:after="0" w:line="240" w:lineRule="auto"/>
        <w:ind w:left="0" w:firstLine="567"/>
        <w:contextualSpacing w:val="0"/>
        <w:jc w:val="both"/>
        <w:rPr>
          <w:b/>
          <w:szCs w:val="28"/>
        </w:rPr>
      </w:pPr>
      <w:r>
        <w:rPr>
          <w:b/>
          <w:szCs w:val="28"/>
        </w:rPr>
        <w:t>2</w:t>
      </w:r>
      <w:r w:rsidR="00583FAD" w:rsidRPr="0060724F">
        <w:rPr>
          <w:b/>
          <w:szCs w:val="28"/>
        </w:rPr>
        <w:t>. Triển khai thực hiện nhiệm vụ GD</w:t>
      </w:r>
      <w:r w:rsidR="001A7406" w:rsidRPr="0060724F">
        <w:rPr>
          <w:b/>
          <w:szCs w:val="28"/>
        </w:rPr>
        <w:t>TX</w:t>
      </w:r>
    </w:p>
    <w:p w:rsidR="00583FAD" w:rsidRPr="00D73511" w:rsidRDefault="00177440" w:rsidP="0060724F">
      <w:pPr>
        <w:pStyle w:val="ListParagraph"/>
        <w:spacing w:after="0" w:line="240" w:lineRule="auto"/>
        <w:ind w:left="0" w:firstLine="567"/>
        <w:contextualSpacing w:val="0"/>
        <w:jc w:val="both"/>
        <w:rPr>
          <w:b/>
          <w:i/>
          <w:szCs w:val="28"/>
        </w:rPr>
      </w:pPr>
      <w:r w:rsidRPr="00D73511">
        <w:rPr>
          <w:b/>
          <w:i/>
          <w:szCs w:val="28"/>
        </w:rPr>
        <w:t>2.</w:t>
      </w:r>
      <w:r w:rsidR="00583FAD" w:rsidRPr="00D73511">
        <w:rPr>
          <w:b/>
          <w:i/>
          <w:szCs w:val="28"/>
        </w:rPr>
        <w:t xml:space="preserve">1. Công tác quản lý, chỉ đạo </w:t>
      </w:r>
    </w:p>
    <w:p w:rsidR="00583FAD" w:rsidRPr="00D73511" w:rsidRDefault="00583FAD" w:rsidP="0060724F">
      <w:pPr>
        <w:pStyle w:val="ListParagraph"/>
        <w:spacing w:after="0" w:line="240" w:lineRule="auto"/>
        <w:ind w:left="0" w:firstLine="567"/>
        <w:contextualSpacing w:val="0"/>
        <w:jc w:val="both"/>
        <w:rPr>
          <w:szCs w:val="28"/>
        </w:rPr>
      </w:pPr>
      <w:r w:rsidRPr="00D73511">
        <w:rPr>
          <w:szCs w:val="28"/>
        </w:rPr>
        <w:t>- Tập hợp, quản lý các văn bản của cấp trên về thực hiện nhiệm vụ GDT</w:t>
      </w:r>
      <w:r w:rsidR="00734C19" w:rsidRPr="00D73511">
        <w:rPr>
          <w:szCs w:val="28"/>
        </w:rPr>
        <w:t>X</w:t>
      </w:r>
    </w:p>
    <w:p w:rsidR="00583FAD" w:rsidRPr="00D73511" w:rsidRDefault="00583FAD" w:rsidP="0060724F">
      <w:pPr>
        <w:pStyle w:val="ListParagraph"/>
        <w:spacing w:after="0" w:line="240" w:lineRule="auto"/>
        <w:ind w:left="0" w:firstLine="567"/>
        <w:contextualSpacing w:val="0"/>
        <w:jc w:val="both"/>
        <w:rPr>
          <w:szCs w:val="28"/>
        </w:rPr>
      </w:pPr>
      <w:r w:rsidRPr="00D73511">
        <w:rPr>
          <w:szCs w:val="28"/>
        </w:rPr>
        <w:t xml:space="preserve">- </w:t>
      </w:r>
      <w:r w:rsidR="00734C19" w:rsidRPr="00D73511">
        <w:rPr>
          <w:szCs w:val="28"/>
        </w:rPr>
        <w:t>Trung tâm</w:t>
      </w:r>
      <w:r w:rsidRPr="00D73511">
        <w:rPr>
          <w:szCs w:val="28"/>
        </w:rPr>
        <w:t xml:space="preserve"> ban hành các văn bản triển khai thực hiện nhiệm vụ năm học.</w:t>
      </w:r>
    </w:p>
    <w:p w:rsidR="00D04EE5" w:rsidRPr="00D73511" w:rsidRDefault="00583FAD" w:rsidP="0060724F">
      <w:pPr>
        <w:pStyle w:val="ListParagraph"/>
        <w:spacing w:after="0" w:line="240" w:lineRule="auto"/>
        <w:ind w:left="0" w:firstLine="567"/>
        <w:contextualSpacing w:val="0"/>
        <w:jc w:val="both"/>
        <w:rPr>
          <w:szCs w:val="28"/>
        </w:rPr>
      </w:pPr>
      <w:r w:rsidRPr="00D73511">
        <w:rPr>
          <w:szCs w:val="28"/>
        </w:rPr>
        <w:t xml:space="preserve">- Công tác xây dựng kế hoạch của </w:t>
      </w:r>
      <w:r w:rsidR="00177440" w:rsidRPr="00D73511">
        <w:rPr>
          <w:szCs w:val="28"/>
        </w:rPr>
        <w:t>T</w:t>
      </w:r>
      <w:r w:rsidR="00734C19" w:rsidRPr="00D73511">
        <w:rPr>
          <w:szCs w:val="28"/>
        </w:rPr>
        <w:t>rung tâm</w:t>
      </w:r>
      <w:r w:rsidR="00AC6D00" w:rsidRPr="00D73511">
        <w:rPr>
          <w:szCs w:val="28"/>
        </w:rPr>
        <w:t xml:space="preserve"> (Kế hoạch của </w:t>
      </w:r>
      <w:r w:rsidR="00734C19" w:rsidRPr="00D73511">
        <w:rPr>
          <w:szCs w:val="28"/>
        </w:rPr>
        <w:t>GĐ, PGĐ</w:t>
      </w:r>
      <w:r w:rsidR="00AC6D00" w:rsidRPr="00D73511">
        <w:rPr>
          <w:szCs w:val="28"/>
        </w:rPr>
        <w:t>...)</w:t>
      </w:r>
    </w:p>
    <w:p w:rsidR="00D04EE5" w:rsidRPr="00D73511" w:rsidRDefault="00D04EE5" w:rsidP="0060724F">
      <w:pPr>
        <w:pStyle w:val="ListParagraph"/>
        <w:spacing w:after="0" w:line="240" w:lineRule="auto"/>
        <w:ind w:left="0" w:firstLine="567"/>
        <w:contextualSpacing w:val="0"/>
        <w:jc w:val="both"/>
        <w:rPr>
          <w:szCs w:val="28"/>
        </w:rPr>
      </w:pPr>
      <w:r w:rsidRPr="00D73511">
        <w:rPr>
          <w:szCs w:val="28"/>
        </w:rPr>
        <w:t>- Chỉ đạo công tác xây</w:t>
      </w:r>
      <w:r w:rsidR="00583CDE" w:rsidRPr="00D73511">
        <w:rPr>
          <w:szCs w:val="28"/>
        </w:rPr>
        <w:t xml:space="preserve"> dựng kế hoạch giáo dục môn học</w:t>
      </w:r>
      <w:r w:rsidRPr="00D73511">
        <w:rPr>
          <w:szCs w:val="28"/>
        </w:rPr>
        <w:t>, kế hoạch cải tiến chất lượng,...</w:t>
      </w:r>
    </w:p>
    <w:p w:rsidR="00D04EE5" w:rsidRPr="00D73511" w:rsidRDefault="00D04EE5" w:rsidP="0060724F">
      <w:pPr>
        <w:pStyle w:val="ListParagraph"/>
        <w:spacing w:after="0" w:line="240" w:lineRule="auto"/>
        <w:ind w:left="0" w:firstLine="567"/>
        <w:contextualSpacing w:val="0"/>
        <w:jc w:val="both"/>
        <w:rPr>
          <w:szCs w:val="28"/>
        </w:rPr>
      </w:pPr>
      <w:r w:rsidRPr="00D73511">
        <w:rPr>
          <w:szCs w:val="28"/>
        </w:rPr>
        <w:t xml:space="preserve">- Công tác triển khai </w:t>
      </w:r>
      <w:r w:rsidR="00F877E8" w:rsidRPr="00D73511">
        <w:rPr>
          <w:szCs w:val="28"/>
        </w:rPr>
        <w:t>thực hiện</w:t>
      </w:r>
      <w:r w:rsidRPr="00D73511">
        <w:rPr>
          <w:szCs w:val="28"/>
        </w:rPr>
        <w:t xml:space="preserve"> chương trình </w:t>
      </w:r>
      <w:r w:rsidR="001A7406" w:rsidRPr="00D73511">
        <w:rPr>
          <w:szCs w:val="28"/>
        </w:rPr>
        <w:t>GDPT mới</w:t>
      </w:r>
      <w:r w:rsidRPr="00D73511">
        <w:rPr>
          <w:szCs w:val="28"/>
        </w:rPr>
        <w:t xml:space="preserve"> </w:t>
      </w:r>
    </w:p>
    <w:p w:rsidR="00583FAD" w:rsidRPr="00D73511" w:rsidRDefault="00583FAD" w:rsidP="0060724F">
      <w:pPr>
        <w:pStyle w:val="ListParagraph"/>
        <w:spacing w:after="0" w:line="240" w:lineRule="auto"/>
        <w:ind w:left="0" w:firstLine="567"/>
        <w:contextualSpacing w:val="0"/>
        <w:jc w:val="both"/>
        <w:rPr>
          <w:szCs w:val="28"/>
        </w:rPr>
      </w:pPr>
      <w:r w:rsidRPr="00D73511">
        <w:rPr>
          <w:szCs w:val="28"/>
        </w:rPr>
        <w:t xml:space="preserve">- Công tác chỉ đạo, kiểm tra, giám sát của </w:t>
      </w:r>
      <w:r w:rsidR="00583CDE" w:rsidRPr="00D73511">
        <w:rPr>
          <w:szCs w:val="28"/>
        </w:rPr>
        <w:t xml:space="preserve">Ban Giám đốc </w:t>
      </w:r>
      <w:r w:rsidRPr="00D73511">
        <w:rPr>
          <w:szCs w:val="28"/>
        </w:rPr>
        <w:t>đối với các h</w:t>
      </w:r>
      <w:r w:rsidR="00583CDE" w:rsidRPr="00D73511">
        <w:rPr>
          <w:szCs w:val="28"/>
        </w:rPr>
        <w:t>oạt động của T</w:t>
      </w:r>
      <w:r w:rsidR="00734C19" w:rsidRPr="00D73511">
        <w:rPr>
          <w:szCs w:val="28"/>
        </w:rPr>
        <w:t>rung tâm</w:t>
      </w:r>
    </w:p>
    <w:p w:rsidR="0060724F" w:rsidRDefault="0060724F" w:rsidP="0060724F">
      <w:pPr>
        <w:spacing w:after="0" w:line="240" w:lineRule="auto"/>
        <w:ind w:firstLine="567"/>
        <w:jc w:val="both"/>
        <w:rPr>
          <w:szCs w:val="28"/>
        </w:rPr>
      </w:pPr>
      <w:r w:rsidRPr="00D73511">
        <w:rPr>
          <w:szCs w:val="28"/>
        </w:rPr>
        <w:t xml:space="preserve">- Xây dựng cơ chế gắn </w:t>
      </w:r>
      <w:r w:rsidRPr="00D73511">
        <w:rPr>
          <w:szCs w:val="28"/>
          <w:lang w:val="vi-VN"/>
        </w:rPr>
        <w:t>trách nhiệm của giáo viên đối với chất lượng giáo dục của bộ môn mình giảng dạy</w:t>
      </w:r>
      <w:r w:rsidRPr="00D73511">
        <w:rPr>
          <w:szCs w:val="28"/>
        </w:rPr>
        <w:t>.</w:t>
      </w:r>
    </w:p>
    <w:p w:rsidR="0015165E" w:rsidRPr="00D73511" w:rsidRDefault="0015165E" w:rsidP="0060724F">
      <w:pPr>
        <w:spacing w:after="0" w:line="240" w:lineRule="auto"/>
        <w:ind w:firstLine="567"/>
        <w:jc w:val="both"/>
        <w:rPr>
          <w:szCs w:val="28"/>
        </w:rPr>
      </w:pPr>
      <w:r>
        <w:rPr>
          <w:rStyle w:val="markedcontent"/>
          <w:szCs w:val="28"/>
        </w:rPr>
        <w:t>- Việc lựa chọn sách giáo khoa sử dụng trong cơ sở giáo dục</w:t>
      </w:r>
    </w:p>
    <w:p w:rsidR="00583FAD" w:rsidRPr="00D73511" w:rsidRDefault="00177440" w:rsidP="0060724F">
      <w:pPr>
        <w:pStyle w:val="ListParagraph"/>
        <w:spacing w:after="0" w:line="240" w:lineRule="auto"/>
        <w:ind w:left="0" w:firstLine="567"/>
        <w:contextualSpacing w:val="0"/>
        <w:jc w:val="both"/>
        <w:rPr>
          <w:b/>
          <w:i/>
          <w:szCs w:val="28"/>
        </w:rPr>
      </w:pPr>
      <w:r w:rsidRPr="00D73511">
        <w:rPr>
          <w:b/>
          <w:i/>
          <w:szCs w:val="28"/>
        </w:rPr>
        <w:t>2.</w:t>
      </w:r>
      <w:r w:rsidR="00583FAD" w:rsidRPr="00D73511">
        <w:rPr>
          <w:b/>
          <w:i/>
          <w:szCs w:val="28"/>
        </w:rPr>
        <w:t>2. Tổ chức thực hiện các hoạt động chuyên môn</w:t>
      </w:r>
    </w:p>
    <w:p w:rsidR="00583CDE" w:rsidRPr="00D73511" w:rsidRDefault="00583CDE" w:rsidP="00583CDE">
      <w:pPr>
        <w:pStyle w:val="ListParagraph"/>
        <w:spacing w:after="0" w:line="240" w:lineRule="auto"/>
        <w:ind w:left="0" w:firstLine="567"/>
        <w:contextualSpacing w:val="0"/>
        <w:jc w:val="both"/>
        <w:rPr>
          <w:szCs w:val="28"/>
        </w:rPr>
      </w:pPr>
      <w:r w:rsidRPr="00D73511">
        <w:rPr>
          <w:szCs w:val="28"/>
        </w:rPr>
        <w:t>- Xây dựng kế hoạch giáo dục môn học</w:t>
      </w:r>
    </w:p>
    <w:p w:rsidR="00583CDE" w:rsidRPr="00D73511" w:rsidRDefault="00583CDE" w:rsidP="00583CDE">
      <w:pPr>
        <w:pStyle w:val="ListParagraph"/>
        <w:spacing w:after="0" w:line="240" w:lineRule="auto"/>
        <w:ind w:left="0" w:firstLine="567"/>
        <w:contextualSpacing w:val="0"/>
        <w:jc w:val="both"/>
        <w:rPr>
          <w:szCs w:val="28"/>
        </w:rPr>
      </w:pPr>
      <w:r w:rsidRPr="00D73511">
        <w:rPr>
          <w:szCs w:val="28"/>
        </w:rPr>
        <w:t>- Phân công chuyên môn.</w:t>
      </w:r>
    </w:p>
    <w:p w:rsidR="00583FAD" w:rsidRPr="00D73511" w:rsidRDefault="00583FAD" w:rsidP="0060724F">
      <w:pPr>
        <w:pStyle w:val="ListParagraph"/>
        <w:spacing w:after="0" w:line="240" w:lineRule="auto"/>
        <w:ind w:left="0" w:firstLine="567"/>
        <w:contextualSpacing w:val="0"/>
        <w:jc w:val="both"/>
        <w:rPr>
          <w:szCs w:val="28"/>
        </w:rPr>
      </w:pPr>
      <w:r w:rsidRPr="00D73511">
        <w:rPr>
          <w:szCs w:val="28"/>
        </w:rPr>
        <w:lastRenderedPageBreak/>
        <w:t>- Thực hiện dạy và học theo nội dung chương trình, kế hoạch giáo dục.</w:t>
      </w:r>
    </w:p>
    <w:p w:rsidR="00583CDE" w:rsidRPr="00D73511" w:rsidRDefault="00583CDE" w:rsidP="00583CDE">
      <w:pPr>
        <w:spacing w:after="0" w:line="240" w:lineRule="auto"/>
        <w:ind w:firstLine="567"/>
        <w:jc w:val="both"/>
        <w:rPr>
          <w:szCs w:val="28"/>
        </w:rPr>
      </w:pPr>
      <w:r w:rsidRPr="00D73511">
        <w:rPr>
          <w:szCs w:val="28"/>
        </w:rPr>
        <w:t xml:space="preserve">- </w:t>
      </w:r>
      <w:r w:rsidRPr="00D73511">
        <w:rPr>
          <w:szCs w:val="28"/>
          <w:lang w:val="vi-VN"/>
        </w:rPr>
        <w:t xml:space="preserve">Thực hiện dạy học </w:t>
      </w:r>
      <w:r w:rsidRPr="00D73511">
        <w:rPr>
          <w:szCs w:val="28"/>
        </w:rPr>
        <w:t xml:space="preserve">môn lựa chọn, chuyên đề học tập, </w:t>
      </w:r>
      <w:r w:rsidRPr="00D73511">
        <w:rPr>
          <w:szCs w:val="28"/>
          <w:lang w:val="vi-VN"/>
        </w:rPr>
        <w:t>giáo dục tích hợp</w:t>
      </w:r>
      <w:r w:rsidRPr="00D73511">
        <w:rPr>
          <w:szCs w:val="28"/>
        </w:rPr>
        <w:t xml:space="preserve"> …</w:t>
      </w:r>
    </w:p>
    <w:p w:rsidR="00583CDE" w:rsidRPr="00D73511" w:rsidRDefault="00583CDE" w:rsidP="00583CDE">
      <w:pPr>
        <w:spacing w:after="0" w:line="240" w:lineRule="auto"/>
        <w:ind w:firstLine="567"/>
        <w:jc w:val="both"/>
        <w:rPr>
          <w:szCs w:val="28"/>
        </w:rPr>
      </w:pPr>
      <w:r w:rsidRPr="00D73511">
        <w:rPr>
          <w:szCs w:val="28"/>
        </w:rPr>
        <w:t xml:space="preserve">- </w:t>
      </w:r>
      <w:r w:rsidRPr="00D73511">
        <w:rPr>
          <w:szCs w:val="28"/>
          <w:lang w:val="vi-VN"/>
        </w:rPr>
        <w:t xml:space="preserve">Thực hiện </w:t>
      </w:r>
      <w:r w:rsidRPr="00D73511">
        <w:rPr>
          <w:szCs w:val="28"/>
        </w:rPr>
        <w:t>hoạt động trải nghiệm,</w:t>
      </w:r>
      <w:r w:rsidRPr="00D73511">
        <w:rPr>
          <w:szCs w:val="28"/>
          <w:lang w:val="vi-VN"/>
        </w:rPr>
        <w:t xml:space="preserve"> hướng nghiệp</w:t>
      </w:r>
    </w:p>
    <w:p w:rsidR="00583FAD" w:rsidRPr="00D73511" w:rsidRDefault="00583FAD" w:rsidP="0060724F">
      <w:pPr>
        <w:pStyle w:val="ListParagraph"/>
        <w:spacing w:after="0" w:line="240" w:lineRule="auto"/>
        <w:ind w:left="0" w:firstLine="567"/>
        <w:contextualSpacing w:val="0"/>
        <w:jc w:val="both"/>
        <w:rPr>
          <w:szCs w:val="28"/>
        </w:rPr>
      </w:pPr>
      <w:r w:rsidRPr="00D73511">
        <w:rPr>
          <w:szCs w:val="28"/>
        </w:rPr>
        <w:t xml:space="preserve">- </w:t>
      </w:r>
      <w:r w:rsidR="00734C19" w:rsidRPr="00D73511">
        <w:rPr>
          <w:szCs w:val="28"/>
        </w:rPr>
        <w:t xml:space="preserve">Công tác bồi dưỡng </w:t>
      </w:r>
      <w:r w:rsidR="00583CDE" w:rsidRPr="00D73511">
        <w:rPr>
          <w:szCs w:val="28"/>
        </w:rPr>
        <w:t>học viên giỏi</w:t>
      </w:r>
      <w:r w:rsidRPr="00D73511">
        <w:rPr>
          <w:szCs w:val="28"/>
        </w:rPr>
        <w:t xml:space="preserve">, phụ đạo </w:t>
      </w:r>
      <w:r w:rsidR="00583CDE" w:rsidRPr="00D73511">
        <w:rPr>
          <w:szCs w:val="28"/>
        </w:rPr>
        <w:t>học viên</w:t>
      </w:r>
      <w:r w:rsidRPr="00D73511">
        <w:rPr>
          <w:szCs w:val="28"/>
        </w:rPr>
        <w:t xml:space="preserve"> yếu</w:t>
      </w:r>
      <w:r w:rsidR="00077BF5" w:rsidRPr="00D73511">
        <w:rPr>
          <w:szCs w:val="28"/>
        </w:rPr>
        <w:t>.</w:t>
      </w:r>
    </w:p>
    <w:p w:rsidR="00583FAD" w:rsidRPr="00D73511" w:rsidRDefault="00583FAD" w:rsidP="0060724F">
      <w:pPr>
        <w:spacing w:after="0" w:line="240" w:lineRule="auto"/>
        <w:ind w:firstLine="567"/>
        <w:jc w:val="both"/>
        <w:rPr>
          <w:szCs w:val="28"/>
        </w:rPr>
      </w:pPr>
      <w:r w:rsidRPr="00D73511">
        <w:rPr>
          <w:szCs w:val="28"/>
        </w:rPr>
        <w:t xml:space="preserve">- </w:t>
      </w:r>
      <w:r w:rsidRPr="00D73511">
        <w:rPr>
          <w:szCs w:val="28"/>
          <w:lang w:val="vi-VN"/>
        </w:rPr>
        <w:t>Thực hiện các k</w:t>
      </w:r>
      <w:r w:rsidR="00734C19" w:rsidRPr="00D73511">
        <w:rPr>
          <w:szCs w:val="28"/>
        </w:rPr>
        <w:t>ỳ</w:t>
      </w:r>
      <w:r w:rsidRPr="00D73511">
        <w:rPr>
          <w:szCs w:val="28"/>
          <w:lang w:val="vi-VN"/>
        </w:rPr>
        <w:t xml:space="preserve"> thi học </w:t>
      </w:r>
      <w:r w:rsidR="00734C19" w:rsidRPr="00D73511">
        <w:rPr>
          <w:szCs w:val="28"/>
        </w:rPr>
        <w:t>viên</w:t>
      </w:r>
      <w:r w:rsidRPr="00D73511">
        <w:rPr>
          <w:szCs w:val="28"/>
          <w:lang w:val="vi-VN"/>
        </w:rPr>
        <w:t xml:space="preserve"> giỏi, giáo viên giỏi</w:t>
      </w:r>
    </w:p>
    <w:p w:rsidR="00583FAD" w:rsidRPr="00D73511" w:rsidRDefault="00583FAD" w:rsidP="0060724F">
      <w:pPr>
        <w:spacing w:after="0" w:line="240" w:lineRule="auto"/>
        <w:ind w:firstLine="567"/>
        <w:jc w:val="both"/>
        <w:rPr>
          <w:szCs w:val="28"/>
        </w:rPr>
      </w:pPr>
      <w:r w:rsidRPr="00D73511">
        <w:rPr>
          <w:szCs w:val="28"/>
        </w:rPr>
        <w:t xml:space="preserve">- </w:t>
      </w:r>
      <w:r w:rsidRPr="00D73511">
        <w:rPr>
          <w:szCs w:val="28"/>
          <w:lang w:val="vi-VN"/>
        </w:rPr>
        <w:t>Thực hiện đổi mới phương pháp dạy học và kiểm tra, đánh giá</w:t>
      </w:r>
      <w:r w:rsidR="00F877E8" w:rsidRPr="00D73511">
        <w:rPr>
          <w:szCs w:val="28"/>
        </w:rPr>
        <w:t>: xây dựng ma trận đề, đề, hướng dẫn chấm...</w:t>
      </w:r>
    </w:p>
    <w:p w:rsidR="0060724F" w:rsidRPr="00D73511" w:rsidRDefault="0060724F" w:rsidP="0060724F">
      <w:pPr>
        <w:spacing w:after="0" w:line="240" w:lineRule="auto"/>
        <w:ind w:firstLine="567"/>
        <w:jc w:val="both"/>
        <w:rPr>
          <w:szCs w:val="28"/>
        </w:rPr>
      </w:pPr>
      <w:r w:rsidRPr="00D73511">
        <w:rPr>
          <w:szCs w:val="28"/>
        </w:rPr>
        <w:t xml:space="preserve">- Việc tổ chức kiểm tra định kỳ chung đối với học viên, việc lưu trữ hồ sơ kiểm tra chung, lưu trữ bài kiểm tra của học viên, </w:t>
      </w:r>
    </w:p>
    <w:p w:rsidR="00583FAD" w:rsidRPr="00D73511" w:rsidRDefault="00177440" w:rsidP="0060724F">
      <w:pPr>
        <w:spacing w:after="0" w:line="240" w:lineRule="auto"/>
        <w:ind w:firstLine="567"/>
        <w:jc w:val="both"/>
        <w:rPr>
          <w:b/>
          <w:i/>
          <w:szCs w:val="28"/>
        </w:rPr>
      </w:pPr>
      <w:r w:rsidRPr="00D73511">
        <w:rPr>
          <w:b/>
          <w:i/>
          <w:szCs w:val="28"/>
        </w:rPr>
        <w:t>2.</w:t>
      </w:r>
      <w:r w:rsidR="00FE58FF" w:rsidRPr="00D73511">
        <w:rPr>
          <w:b/>
          <w:i/>
          <w:szCs w:val="28"/>
        </w:rPr>
        <w:t>3</w:t>
      </w:r>
      <w:r w:rsidR="00583FAD" w:rsidRPr="00D73511">
        <w:rPr>
          <w:b/>
          <w:i/>
          <w:szCs w:val="28"/>
        </w:rPr>
        <w:t xml:space="preserve">. </w:t>
      </w:r>
      <w:r w:rsidR="00583FAD" w:rsidRPr="00D73511">
        <w:rPr>
          <w:b/>
          <w:i/>
          <w:szCs w:val="28"/>
          <w:lang w:val="vi-VN"/>
        </w:rPr>
        <w:t>Công tác quản lí hoạt động của tổ</w:t>
      </w:r>
      <w:r w:rsidR="00734C19" w:rsidRPr="00D73511">
        <w:rPr>
          <w:b/>
          <w:i/>
          <w:szCs w:val="28"/>
        </w:rPr>
        <w:t>/nhóm</w:t>
      </w:r>
      <w:r w:rsidR="00583FAD" w:rsidRPr="00D73511">
        <w:rPr>
          <w:b/>
          <w:i/>
          <w:szCs w:val="28"/>
          <w:lang w:val="vi-VN"/>
        </w:rPr>
        <w:t xml:space="preserve"> chuyên môn</w:t>
      </w:r>
    </w:p>
    <w:p w:rsidR="00A25A5D" w:rsidRPr="00D73511" w:rsidRDefault="00A25A5D" w:rsidP="0060724F">
      <w:pPr>
        <w:spacing w:after="0" w:line="240" w:lineRule="auto"/>
        <w:ind w:firstLine="567"/>
        <w:jc w:val="both"/>
        <w:rPr>
          <w:szCs w:val="28"/>
        </w:rPr>
      </w:pPr>
      <w:r w:rsidRPr="00D73511">
        <w:rPr>
          <w:szCs w:val="28"/>
        </w:rPr>
        <w:t>- Việc xây dựng kế hoạch</w:t>
      </w:r>
      <w:r w:rsidR="0060724F" w:rsidRPr="00D73511">
        <w:rPr>
          <w:szCs w:val="28"/>
        </w:rPr>
        <w:t>, việc ký duyệt kế hoạch…</w:t>
      </w:r>
    </w:p>
    <w:p w:rsidR="00A25A5D" w:rsidRPr="00D73511" w:rsidRDefault="00F877E8" w:rsidP="0060724F">
      <w:pPr>
        <w:spacing w:after="0" w:line="240" w:lineRule="auto"/>
        <w:ind w:firstLine="567"/>
        <w:jc w:val="both"/>
        <w:rPr>
          <w:szCs w:val="28"/>
        </w:rPr>
      </w:pPr>
      <w:r w:rsidRPr="00D73511">
        <w:rPr>
          <w:szCs w:val="28"/>
        </w:rPr>
        <w:t>- Tổ chức sinh hoạt chuyên môn</w:t>
      </w:r>
      <w:r w:rsidR="006656D1" w:rsidRPr="00D73511">
        <w:rPr>
          <w:szCs w:val="28"/>
        </w:rPr>
        <w:t>, sinh hoạt chuyên đề</w:t>
      </w:r>
    </w:p>
    <w:p w:rsidR="0060724F" w:rsidRPr="00D73511" w:rsidRDefault="00583CDE" w:rsidP="0060724F">
      <w:pPr>
        <w:spacing w:after="0" w:line="240" w:lineRule="auto"/>
        <w:ind w:firstLine="567"/>
        <w:jc w:val="both"/>
        <w:rPr>
          <w:szCs w:val="28"/>
        </w:rPr>
      </w:pPr>
      <w:r w:rsidRPr="00D73511">
        <w:rPr>
          <w:szCs w:val="28"/>
        </w:rPr>
        <w:t xml:space="preserve">- Việc dự giờ </w:t>
      </w:r>
      <w:r w:rsidR="0060724F" w:rsidRPr="00D73511">
        <w:rPr>
          <w:szCs w:val="28"/>
        </w:rPr>
        <w:t>giáo viên</w:t>
      </w:r>
    </w:p>
    <w:p w:rsidR="001A7406" w:rsidRPr="00D73511" w:rsidRDefault="001A7406" w:rsidP="0060724F">
      <w:pPr>
        <w:spacing w:after="0" w:line="240" w:lineRule="auto"/>
        <w:ind w:firstLine="567"/>
        <w:jc w:val="both"/>
        <w:rPr>
          <w:szCs w:val="28"/>
        </w:rPr>
      </w:pPr>
      <w:r w:rsidRPr="00D73511">
        <w:rPr>
          <w:szCs w:val="28"/>
        </w:rPr>
        <w:t xml:space="preserve">- </w:t>
      </w:r>
      <w:r w:rsidR="0060724F" w:rsidRPr="00D73511">
        <w:rPr>
          <w:szCs w:val="28"/>
        </w:rPr>
        <w:t>Biên bản họp.</w:t>
      </w:r>
    </w:p>
    <w:p w:rsidR="00FE58FF" w:rsidRPr="00D73511" w:rsidRDefault="00177440" w:rsidP="0060724F">
      <w:pPr>
        <w:spacing w:after="0" w:line="240" w:lineRule="auto"/>
        <w:ind w:firstLine="567"/>
        <w:jc w:val="both"/>
        <w:rPr>
          <w:b/>
          <w:i/>
          <w:szCs w:val="28"/>
        </w:rPr>
      </w:pPr>
      <w:r w:rsidRPr="00D73511">
        <w:rPr>
          <w:b/>
          <w:i/>
          <w:szCs w:val="28"/>
        </w:rPr>
        <w:t>2.</w:t>
      </w:r>
      <w:r w:rsidR="0060724F" w:rsidRPr="00D73511">
        <w:rPr>
          <w:b/>
          <w:i/>
          <w:szCs w:val="28"/>
        </w:rPr>
        <w:t>4</w:t>
      </w:r>
      <w:r w:rsidR="00FE58FF" w:rsidRPr="00D73511">
        <w:rPr>
          <w:b/>
          <w:i/>
          <w:szCs w:val="28"/>
        </w:rPr>
        <w:t xml:space="preserve">. </w:t>
      </w:r>
      <w:r w:rsidR="00FE58FF" w:rsidRPr="00D73511">
        <w:rPr>
          <w:b/>
          <w:i/>
          <w:szCs w:val="28"/>
          <w:lang w:val="vi-VN"/>
        </w:rPr>
        <w:t>Công tác bồi dưỡng giáo viên,</w:t>
      </w:r>
      <w:r w:rsidR="00FE58FF" w:rsidRPr="00D73511">
        <w:rPr>
          <w:b/>
          <w:i/>
          <w:szCs w:val="28"/>
        </w:rPr>
        <w:t xml:space="preserve"> </w:t>
      </w:r>
      <w:r w:rsidR="00FE58FF" w:rsidRPr="00D73511">
        <w:rPr>
          <w:b/>
          <w:i/>
          <w:szCs w:val="28"/>
          <w:lang w:val="vi-VN"/>
        </w:rPr>
        <w:t>phát triển đội ngũ</w:t>
      </w:r>
    </w:p>
    <w:p w:rsidR="00583CDE" w:rsidRPr="00D73511" w:rsidRDefault="0060724F" w:rsidP="0060724F">
      <w:pPr>
        <w:spacing w:after="0" w:line="240" w:lineRule="auto"/>
        <w:ind w:firstLine="567"/>
        <w:jc w:val="both"/>
        <w:rPr>
          <w:szCs w:val="28"/>
        </w:rPr>
      </w:pPr>
      <w:r w:rsidRPr="00D73511">
        <w:rPr>
          <w:szCs w:val="28"/>
        </w:rPr>
        <w:t>- BDTX, tập huấn Chương trình GDTX cấp THPT, tập huấn sử d</w:t>
      </w:r>
      <w:r w:rsidR="00583CDE" w:rsidRPr="00D73511">
        <w:rPr>
          <w:szCs w:val="28"/>
        </w:rPr>
        <w:t>ụng bộ tài li</w:t>
      </w:r>
      <w:r w:rsidR="0089596F">
        <w:rPr>
          <w:szCs w:val="28"/>
        </w:rPr>
        <w:t>ệu dạy học</w:t>
      </w:r>
      <w:r w:rsidR="00583CDE" w:rsidRPr="00D73511">
        <w:rPr>
          <w:szCs w:val="28"/>
        </w:rPr>
        <w:t>,…</w:t>
      </w:r>
    </w:p>
    <w:p w:rsidR="0060724F" w:rsidRPr="00D73511" w:rsidRDefault="00583CDE" w:rsidP="0060724F">
      <w:pPr>
        <w:spacing w:after="0" w:line="240" w:lineRule="auto"/>
        <w:ind w:firstLine="567"/>
        <w:jc w:val="both"/>
        <w:rPr>
          <w:szCs w:val="28"/>
        </w:rPr>
      </w:pPr>
      <w:r w:rsidRPr="00D73511">
        <w:rPr>
          <w:szCs w:val="28"/>
        </w:rPr>
        <w:t>- Học tập, b</w:t>
      </w:r>
      <w:r w:rsidR="0060724F" w:rsidRPr="00D73511">
        <w:rPr>
          <w:szCs w:val="28"/>
        </w:rPr>
        <w:t>ồi dưỡng nâng cao trình độ chuyên môn, nghiệp vụ…</w:t>
      </w:r>
    </w:p>
    <w:p w:rsidR="00583FAD" w:rsidRPr="00D73511" w:rsidRDefault="00177440" w:rsidP="0060724F">
      <w:pPr>
        <w:spacing w:after="0" w:line="240" w:lineRule="auto"/>
        <w:ind w:firstLine="567"/>
        <w:jc w:val="both"/>
        <w:rPr>
          <w:b/>
          <w:i/>
          <w:szCs w:val="28"/>
          <w:lang w:val="vi-VN"/>
        </w:rPr>
      </w:pPr>
      <w:r w:rsidRPr="00D73511">
        <w:rPr>
          <w:b/>
          <w:i/>
          <w:szCs w:val="28"/>
        </w:rPr>
        <w:t>2.</w:t>
      </w:r>
      <w:r w:rsidR="0060724F" w:rsidRPr="00D73511">
        <w:rPr>
          <w:b/>
          <w:i/>
          <w:szCs w:val="28"/>
        </w:rPr>
        <w:t>5</w:t>
      </w:r>
      <w:r w:rsidR="00583FAD" w:rsidRPr="00D73511">
        <w:rPr>
          <w:b/>
          <w:i/>
          <w:szCs w:val="28"/>
        </w:rPr>
        <w:t xml:space="preserve">. </w:t>
      </w:r>
      <w:r w:rsidR="00583FAD" w:rsidRPr="00D73511">
        <w:rPr>
          <w:b/>
          <w:i/>
          <w:szCs w:val="28"/>
          <w:lang w:val="vi-VN"/>
        </w:rPr>
        <w:t>Công tác tuyển sinh</w:t>
      </w:r>
    </w:p>
    <w:p w:rsidR="00583CDE" w:rsidRPr="00D73511" w:rsidRDefault="00583CDE" w:rsidP="0060724F">
      <w:pPr>
        <w:spacing w:after="0" w:line="240" w:lineRule="auto"/>
        <w:ind w:firstLine="567"/>
        <w:jc w:val="both"/>
        <w:rPr>
          <w:szCs w:val="28"/>
        </w:rPr>
      </w:pPr>
      <w:r w:rsidRPr="00D73511">
        <w:rPr>
          <w:szCs w:val="28"/>
        </w:rPr>
        <w:t>- Kết quả tuyển sin</w:t>
      </w:r>
      <w:bookmarkStart w:id="0" w:name="_GoBack"/>
      <w:bookmarkEnd w:id="0"/>
      <w:r w:rsidRPr="00D73511">
        <w:rPr>
          <w:szCs w:val="28"/>
        </w:rPr>
        <w:t>h vào lớp 10</w:t>
      </w:r>
    </w:p>
    <w:p w:rsidR="00583CDE" w:rsidRPr="00D73511" w:rsidRDefault="00583CDE" w:rsidP="00583CDE">
      <w:pPr>
        <w:spacing w:after="0" w:line="240" w:lineRule="auto"/>
        <w:ind w:firstLine="567"/>
        <w:jc w:val="both"/>
        <w:rPr>
          <w:szCs w:val="28"/>
        </w:rPr>
      </w:pPr>
      <w:r w:rsidRPr="00D73511">
        <w:rPr>
          <w:szCs w:val="28"/>
        </w:rPr>
        <w:t>- Việc khảo sát chất lượng đầu vào tuyển sinh</w:t>
      </w:r>
    </w:p>
    <w:p w:rsidR="0060724F" w:rsidRPr="00D73511" w:rsidRDefault="00583CDE" w:rsidP="0060724F">
      <w:pPr>
        <w:spacing w:after="0" w:line="240" w:lineRule="auto"/>
        <w:ind w:firstLine="567"/>
        <w:jc w:val="both"/>
        <w:rPr>
          <w:szCs w:val="28"/>
        </w:rPr>
      </w:pPr>
      <w:r w:rsidRPr="00D73511">
        <w:rPr>
          <w:szCs w:val="28"/>
        </w:rPr>
        <w:t>- S</w:t>
      </w:r>
      <w:r w:rsidR="0060724F" w:rsidRPr="00D73511">
        <w:rPr>
          <w:szCs w:val="28"/>
        </w:rPr>
        <w:t xml:space="preserve">ố </w:t>
      </w:r>
      <w:r w:rsidRPr="00D73511">
        <w:rPr>
          <w:szCs w:val="28"/>
        </w:rPr>
        <w:t>học viên</w:t>
      </w:r>
      <w:r w:rsidR="0060724F" w:rsidRPr="00D73511">
        <w:rPr>
          <w:szCs w:val="28"/>
        </w:rPr>
        <w:t xml:space="preserve"> học văn hóa/số học viên học nghề</w:t>
      </w:r>
    </w:p>
    <w:p w:rsidR="00EE2F49" w:rsidRPr="00D73511" w:rsidRDefault="00EE2F49" w:rsidP="00EE2F49">
      <w:pPr>
        <w:spacing w:after="0" w:line="240" w:lineRule="auto"/>
        <w:ind w:firstLine="567"/>
        <w:jc w:val="both"/>
        <w:rPr>
          <w:b/>
          <w:i/>
          <w:szCs w:val="28"/>
        </w:rPr>
      </w:pPr>
      <w:r w:rsidRPr="00D73511">
        <w:rPr>
          <w:b/>
          <w:i/>
          <w:szCs w:val="28"/>
        </w:rPr>
        <w:t xml:space="preserve">2.6. </w:t>
      </w:r>
      <w:r w:rsidRPr="00D73511">
        <w:rPr>
          <w:b/>
          <w:i/>
          <w:szCs w:val="28"/>
          <w:lang w:val="vi-VN"/>
        </w:rPr>
        <w:t>Sử dụng cơ sở vật chất, thiết bị dạy học</w:t>
      </w:r>
      <w:r w:rsidRPr="00D73511">
        <w:rPr>
          <w:b/>
          <w:i/>
          <w:szCs w:val="28"/>
        </w:rPr>
        <w:t>, ứng dụng CNTT</w:t>
      </w:r>
    </w:p>
    <w:p w:rsidR="00EE2F49" w:rsidRPr="00D73511" w:rsidRDefault="00EE2F49" w:rsidP="00EE2F49">
      <w:pPr>
        <w:spacing w:after="0" w:line="240" w:lineRule="auto"/>
        <w:ind w:firstLine="567"/>
        <w:jc w:val="both"/>
        <w:rPr>
          <w:szCs w:val="28"/>
        </w:rPr>
      </w:pPr>
      <w:r w:rsidRPr="00D73511">
        <w:rPr>
          <w:szCs w:val="28"/>
        </w:rPr>
        <w:t>- Sổ quản lí, đăng kí sử dụng thiết bị</w:t>
      </w:r>
    </w:p>
    <w:p w:rsidR="00EE2F49" w:rsidRPr="00D73511" w:rsidRDefault="00EE2F49" w:rsidP="00EE2F49">
      <w:pPr>
        <w:spacing w:after="0" w:line="240" w:lineRule="auto"/>
        <w:ind w:firstLine="567"/>
        <w:jc w:val="both"/>
        <w:rPr>
          <w:szCs w:val="28"/>
        </w:rPr>
      </w:pPr>
      <w:r w:rsidRPr="00D73511">
        <w:rPr>
          <w:szCs w:val="28"/>
        </w:rPr>
        <w:t>- Tần suất và hiệu quả sử dụng</w:t>
      </w:r>
    </w:p>
    <w:p w:rsidR="00EE2F49" w:rsidRPr="00D73511" w:rsidRDefault="00EE2F49" w:rsidP="00EE2F49">
      <w:pPr>
        <w:spacing w:after="0" w:line="240" w:lineRule="auto"/>
        <w:ind w:firstLine="567"/>
        <w:jc w:val="both"/>
        <w:rPr>
          <w:b/>
          <w:szCs w:val="28"/>
        </w:rPr>
      </w:pPr>
      <w:r w:rsidRPr="00D73511">
        <w:rPr>
          <w:szCs w:val="28"/>
        </w:rPr>
        <w:t>- Việc sử dụng CNTT trong dạy học, kiểm tra đánh giá</w:t>
      </w:r>
    </w:p>
    <w:p w:rsidR="001A7406" w:rsidRPr="00D73511" w:rsidRDefault="00177440" w:rsidP="0060724F">
      <w:pPr>
        <w:spacing w:after="0" w:line="240" w:lineRule="auto"/>
        <w:ind w:firstLine="567"/>
        <w:jc w:val="both"/>
        <w:rPr>
          <w:b/>
          <w:i/>
          <w:szCs w:val="28"/>
          <w:lang w:val="pt-BR"/>
        </w:rPr>
      </w:pPr>
      <w:r w:rsidRPr="00D73511">
        <w:rPr>
          <w:b/>
          <w:i/>
          <w:szCs w:val="28"/>
          <w:lang w:val="pt-BR"/>
        </w:rPr>
        <w:t>2.</w:t>
      </w:r>
      <w:r w:rsidR="00EE2F49" w:rsidRPr="00D73511">
        <w:rPr>
          <w:b/>
          <w:i/>
          <w:szCs w:val="28"/>
          <w:lang w:val="pt-BR"/>
        </w:rPr>
        <w:t>7</w:t>
      </w:r>
      <w:r w:rsidR="001A7406" w:rsidRPr="00D73511">
        <w:rPr>
          <w:b/>
          <w:i/>
          <w:szCs w:val="28"/>
          <w:lang w:val="pt-BR"/>
        </w:rPr>
        <w:t>. Công tác liên kết dạy học với các trường nghề</w:t>
      </w:r>
      <w:r w:rsidR="0060724F" w:rsidRPr="00D73511">
        <w:rPr>
          <w:i/>
          <w:szCs w:val="28"/>
          <w:lang w:val="pt-BR"/>
        </w:rPr>
        <w:t xml:space="preserve"> (nếu có)</w:t>
      </w:r>
    </w:p>
    <w:p w:rsidR="00583CDE" w:rsidRPr="00D73511" w:rsidRDefault="001A7406" w:rsidP="0060724F">
      <w:pPr>
        <w:spacing w:after="0" w:line="240" w:lineRule="auto"/>
        <w:ind w:firstLine="567"/>
        <w:jc w:val="both"/>
        <w:rPr>
          <w:rStyle w:val="fontstyle01"/>
          <w:color w:val="auto"/>
        </w:rPr>
      </w:pPr>
      <w:r w:rsidRPr="00D73511">
        <w:rPr>
          <w:rStyle w:val="fontstyle01"/>
          <w:color w:val="auto"/>
        </w:rPr>
        <w:t xml:space="preserve">- Hồ sơ liên kết dạy học Chương trình GDTX cấp THPT </w:t>
      </w:r>
    </w:p>
    <w:p w:rsidR="001A7406" w:rsidRPr="00D73511" w:rsidRDefault="001A7406" w:rsidP="0060724F">
      <w:pPr>
        <w:spacing w:after="0" w:line="240" w:lineRule="auto"/>
        <w:ind w:firstLine="567"/>
        <w:jc w:val="both"/>
        <w:rPr>
          <w:rStyle w:val="fontstyle21"/>
          <w:rFonts w:ascii="Times New Roman" w:hAnsi="Times New Roman"/>
          <w:color w:val="auto"/>
        </w:rPr>
      </w:pPr>
      <w:r w:rsidRPr="00D73511">
        <w:rPr>
          <w:rStyle w:val="fontstyle21"/>
          <w:rFonts w:ascii="Times New Roman" w:hAnsi="Times New Roman"/>
          <w:color w:val="auto"/>
        </w:rPr>
        <w:t>- Công tác tổ chức dạy học, phối hợp quản lý của Trung tâm đối với các lớp liên kết đào tạo tại các trường cao đẳng, trung cấp nghề.</w:t>
      </w:r>
    </w:p>
    <w:p w:rsidR="001A7406" w:rsidRPr="00D73511" w:rsidRDefault="001A7406" w:rsidP="0060724F">
      <w:pPr>
        <w:spacing w:after="0" w:line="240" w:lineRule="auto"/>
        <w:ind w:firstLine="567"/>
        <w:jc w:val="both"/>
        <w:rPr>
          <w:rStyle w:val="fontstyle21"/>
          <w:rFonts w:ascii="Times New Roman" w:hAnsi="Times New Roman"/>
          <w:color w:val="auto"/>
        </w:rPr>
      </w:pPr>
      <w:r w:rsidRPr="00D73511">
        <w:rPr>
          <w:rStyle w:val="fontstyle21"/>
          <w:rFonts w:ascii="Times New Roman" w:hAnsi="Times New Roman"/>
          <w:color w:val="auto"/>
        </w:rPr>
        <w:t xml:space="preserve">- Tình hình giáo viên tham gia giảng dạy liên kết: Số lượng (biên chế/hợp đồng); nơi công tác; trình độ đào tạo; số môn học; số tiết dạy/tuần tại đơn vị công tác và đơn vị hợp đồng; việc tham gia bồi dưỡng, tập huấn </w:t>
      </w:r>
      <w:r w:rsidR="00EE2F49" w:rsidRPr="00D73511">
        <w:rPr>
          <w:rStyle w:val="fontstyle21"/>
          <w:rFonts w:ascii="Times New Roman" w:hAnsi="Times New Roman"/>
          <w:color w:val="auto"/>
        </w:rPr>
        <w:t>giáo viên hợp đồng</w:t>
      </w:r>
      <w:r w:rsidRPr="00D73511">
        <w:rPr>
          <w:rStyle w:val="fontstyle21"/>
          <w:rFonts w:ascii="Times New Roman" w:hAnsi="Times New Roman"/>
          <w:color w:val="auto"/>
        </w:rPr>
        <w:t>;...</w:t>
      </w:r>
    </w:p>
    <w:p w:rsidR="003B64D7" w:rsidRDefault="003B64D7" w:rsidP="0060724F">
      <w:pPr>
        <w:spacing w:after="0" w:line="240" w:lineRule="auto"/>
        <w:ind w:firstLine="567"/>
        <w:jc w:val="both"/>
        <w:rPr>
          <w:b/>
          <w:i/>
          <w:szCs w:val="28"/>
        </w:rPr>
      </w:pPr>
      <w:r>
        <w:rPr>
          <w:b/>
          <w:i/>
          <w:szCs w:val="28"/>
        </w:rPr>
        <w:t>2.8. Công tác lựa chọn và sử dụng sách giáo khoa</w:t>
      </w:r>
    </w:p>
    <w:p w:rsidR="00583FAD" w:rsidRPr="00D73511" w:rsidRDefault="00177440" w:rsidP="0060724F">
      <w:pPr>
        <w:spacing w:after="0" w:line="240" w:lineRule="auto"/>
        <w:ind w:firstLine="567"/>
        <w:jc w:val="both"/>
        <w:rPr>
          <w:b/>
          <w:i/>
          <w:szCs w:val="28"/>
        </w:rPr>
      </w:pPr>
      <w:r w:rsidRPr="00D73511">
        <w:rPr>
          <w:b/>
          <w:i/>
          <w:szCs w:val="28"/>
        </w:rPr>
        <w:t>2.</w:t>
      </w:r>
      <w:r w:rsidR="003B64D7">
        <w:rPr>
          <w:b/>
          <w:i/>
          <w:szCs w:val="28"/>
        </w:rPr>
        <w:t>9</w:t>
      </w:r>
      <w:r w:rsidR="00583FAD" w:rsidRPr="00D73511">
        <w:rPr>
          <w:b/>
          <w:i/>
          <w:szCs w:val="28"/>
          <w:lang w:val="vi-VN"/>
        </w:rPr>
        <w:t xml:space="preserve">. Công tác </w:t>
      </w:r>
      <w:r w:rsidR="00FE58FF" w:rsidRPr="00D73511">
        <w:rPr>
          <w:b/>
          <w:i/>
          <w:szCs w:val="28"/>
        </w:rPr>
        <w:t xml:space="preserve">kiểm định chất lượng và </w:t>
      </w:r>
      <w:r w:rsidR="00FE58FF" w:rsidRPr="00D73511">
        <w:rPr>
          <w:b/>
          <w:i/>
          <w:szCs w:val="28"/>
          <w:lang w:val="vi-VN"/>
        </w:rPr>
        <w:t>xây dựng trường chuẩn</w:t>
      </w:r>
      <w:r w:rsidR="00FE58FF" w:rsidRPr="00D73511">
        <w:rPr>
          <w:b/>
          <w:i/>
          <w:szCs w:val="28"/>
        </w:rPr>
        <w:t xml:space="preserve"> </w:t>
      </w:r>
      <w:r w:rsidR="00FE58FF" w:rsidRPr="00D73511">
        <w:rPr>
          <w:i/>
          <w:szCs w:val="28"/>
        </w:rPr>
        <w:t>(nếu có)</w:t>
      </w:r>
    </w:p>
    <w:p w:rsidR="00583FAD" w:rsidRPr="00D73511" w:rsidRDefault="00177440" w:rsidP="0060724F">
      <w:pPr>
        <w:spacing w:after="0" w:line="240" w:lineRule="auto"/>
        <w:ind w:firstLine="567"/>
        <w:jc w:val="both"/>
        <w:rPr>
          <w:b/>
          <w:szCs w:val="28"/>
        </w:rPr>
      </w:pPr>
      <w:r w:rsidRPr="00D73511">
        <w:rPr>
          <w:b/>
          <w:szCs w:val="28"/>
        </w:rPr>
        <w:t>3</w:t>
      </w:r>
      <w:r w:rsidR="00583FAD" w:rsidRPr="00D73511">
        <w:rPr>
          <w:b/>
          <w:szCs w:val="28"/>
        </w:rPr>
        <w:t>. Những tồn tại, hạn chế</w:t>
      </w:r>
      <w:r w:rsidR="006656D1" w:rsidRPr="00D73511">
        <w:rPr>
          <w:b/>
          <w:szCs w:val="28"/>
        </w:rPr>
        <w:t>, giải pháp khắc phục</w:t>
      </w:r>
    </w:p>
    <w:p w:rsidR="00583FAD" w:rsidRPr="00D73511" w:rsidRDefault="00583FAD" w:rsidP="0060724F">
      <w:pPr>
        <w:spacing w:after="0" w:line="240" w:lineRule="auto"/>
        <w:ind w:firstLine="567"/>
        <w:jc w:val="both"/>
        <w:rPr>
          <w:szCs w:val="28"/>
        </w:rPr>
      </w:pPr>
      <w:r w:rsidRPr="00D73511">
        <w:rPr>
          <w:szCs w:val="28"/>
        </w:rPr>
        <w:t>- Những tồn tại, hạn chế</w:t>
      </w:r>
    </w:p>
    <w:p w:rsidR="00583FAD" w:rsidRPr="00D73511" w:rsidRDefault="00583FAD" w:rsidP="0060724F">
      <w:pPr>
        <w:spacing w:after="0" w:line="240" w:lineRule="auto"/>
        <w:ind w:firstLine="567"/>
        <w:jc w:val="both"/>
        <w:rPr>
          <w:szCs w:val="28"/>
        </w:rPr>
      </w:pPr>
      <w:r w:rsidRPr="00D73511">
        <w:rPr>
          <w:szCs w:val="28"/>
        </w:rPr>
        <w:t>- Nguyên nhân của những tồn tại, hạn chế</w:t>
      </w:r>
    </w:p>
    <w:p w:rsidR="00583FAD" w:rsidRPr="00D73511" w:rsidRDefault="00583FAD" w:rsidP="0060724F">
      <w:pPr>
        <w:spacing w:after="0" w:line="240" w:lineRule="auto"/>
        <w:ind w:firstLine="567"/>
        <w:jc w:val="both"/>
        <w:rPr>
          <w:szCs w:val="28"/>
        </w:rPr>
      </w:pPr>
      <w:r w:rsidRPr="00D73511">
        <w:rPr>
          <w:szCs w:val="28"/>
        </w:rPr>
        <w:t>- Các</w:t>
      </w:r>
      <w:r w:rsidR="00583CDE" w:rsidRPr="00D73511">
        <w:rPr>
          <w:szCs w:val="28"/>
        </w:rPr>
        <w:t xml:space="preserve"> biện pháp, giải pháp khắc phục</w:t>
      </w:r>
    </w:p>
    <w:p w:rsidR="00B64105" w:rsidRDefault="00B64105" w:rsidP="00B64105">
      <w:pPr>
        <w:pStyle w:val="ListParagraph"/>
        <w:spacing w:after="0" w:line="240" w:lineRule="auto"/>
        <w:ind w:left="0" w:firstLine="567"/>
        <w:contextualSpacing w:val="0"/>
        <w:jc w:val="both"/>
        <w:rPr>
          <w:b/>
          <w:szCs w:val="28"/>
        </w:rPr>
      </w:pPr>
    </w:p>
    <w:p w:rsidR="00B64105" w:rsidRDefault="00B64105" w:rsidP="00B64105">
      <w:pPr>
        <w:pStyle w:val="ListParagraph"/>
        <w:spacing w:after="0" w:line="240" w:lineRule="auto"/>
        <w:ind w:left="0" w:firstLine="567"/>
        <w:contextualSpacing w:val="0"/>
        <w:jc w:val="both"/>
        <w:rPr>
          <w:b/>
          <w:szCs w:val="28"/>
        </w:rPr>
      </w:pPr>
      <w:r>
        <w:rPr>
          <w:b/>
          <w:szCs w:val="28"/>
        </w:rPr>
        <w:t>B</w:t>
      </w:r>
      <w:r w:rsidRPr="0060724F">
        <w:rPr>
          <w:b/>
          <w:szCs w:val="28"/>
        </w:rPr>
        <w:t xml:space="preserve">. </w:t>
      </w:r>
      <w:r>
        <w:rPr>
          <w:b/>
          <w:szCs w:val="28"/>
        </w:rPr>
        <w:t>CÔNG TÁC TỔ CHỨC ÔN THI TỐT NGHIỆP THPT</w:t>
      </w:r>
    </w:p>
    <w:p w:rsidR="00B64105" w:rsidRDefault="00B64105" w:rsidP="00B64105">
      <w:pPr>
        <w:pStyle w:val="ListParagraph"/>
        <w:spacing w:after="0" w:line="240" w:lineRule="auto"/>
        <w:ind w:left="0" w:firstLine="567"/>
        <w:contextualSpacing w:val="0"/>
        <w:jc w:val="both"/>
        <w:rPr>
          <w:b/>
          <w:szCs w:val="28"/>
        </w:rPr>
      </w:pPr>
      <w:r>
        <w:rPr>
          <w:b/>
          <w:szCs w:val="28"/>
        </w:rPr>
        <w:t>I. Kết quả công tác ôn thi tốt nghiệp THPT năm 2024</w:t>
      </w:r>
    </w:p>
    <w:p w:rsidR="00B64105" w:rsidRDefault="00B64105" w:rsidP="00B64105">
      <w:pPr>
        <w:spacing w:after="0" w:line="240" w:lineRule="auto"/>
        <w:ind w:firstLine="567"/>
        <w:jc w:val="both"/>
        <w:rPr>
          <w:szCs w:val="28"/>
        </w:rPr>
      </w:pPr>
      <w:r>
        <w:rPr>
          <w:szCs w:val="28"/>
        </w:rPr>
        <w:t>1. Các công tác đã triển khai: …</w:t>
      </w:r>
    </w:p>
    <w:p w:rsidR="00B64105" w:rsidRDefault="00B64105" w:rsidP="00B64105">
      <w:pPr>
        <w:spacing w:after="0" w:line="240" w:lineRule="auto"/>
        <w:ind w:firstLine="567"/>
        <w:jc w:val="both"/>
        <w:rPr>
          <w:szCs w:val="28"/>
        </w:rPr>
      </w:pPr>
      <w:r>
        <w:rPr>
          <w:szCs w:val="28"/>
        </w:rPr>
        <w:t xml:space="preserve">2. </w:t>
      </w:r>
      <w:r w:rsidRPr="0060724F">
        <w:rPr>
          <w:szCs w:val="28"/>
        </w:rPr>
        <w:t xml:space="preserve">Kết quả thi </w:t>
      </w:r>
      <w:r>
        <w:rPr>
          <w:szCs w:val="28"/>
        </w:rPr>
        <w:t>t</w:t>
      </w:r>
      <w:r w:rsidRPr="0060724F">
        <w:rPr>
          <w:szCs w:val="28"/>
        </w:rPr>
        <w:t xml:space="preserve">ốt nghiệp THPT </w:t>
      </w:r>
      <w:r>
        <w:rPr>
          <w:szCs w:val="28"/>
        </w:rPr>
        <w:t>năm 2024: …</w:t>
      </w:r>
    </w:p>
    <w:p w:rsidR="00B64105" w:rsidRDefault="00B64105" w:rsidP="00B64105">
      <w:pPr>
        <w:spacing w:after="0" w:line="240" w:lineRule="auto"/>
        <w:ind w:firstLine="567"/>
        <w:jc w:val="both"/>
        <w:rPr>
          <w:szCs w:val="28"/>
        </w:rPr>
      </w:pPr>
      <w:r>
        <w:rPr>
          <w:szCs w:val="28"/>
        </w:rPr>
        <w:t>3. Tự đánh giá kết quả: …</w:t>
      </w:r>
    </w:p>
    <w:p w:rsidR="00B64105" w:rsidRPr="00507700" w:rsidRDefault="00B64105" w:rsidP="00B64105">
      <w:pPr>
        <w:spacing w:after="0" w:line="240" w:lineRule="auto"/>
        <w:ind w:firstLine="567"/>
        <w:jc w:val="both"/>
        <w:rPr>
          <w:i/>
          <w:szCs w:val="28"/>
        </w:rPr>
      </w:pPr>
      <w:r>
        <w:rPr>
          <w:i/>
          <w:szCs w:val="28"/>
        </w:rPr>
        <w:lastRenderedPageBreak/>
        <w:t xml:space="preserve">(Đánh giá so sánh </w:t>
      </w:r>
      <w:r w:rsidRPr="00507700">
        <w:rPr>
          <w:i/>
          <w:szCs w:val="28"/>
        </w:rPr>
        <w:t>với năm 202</w:t>
      </w:r>
      <w:r>
        <w:rPr>
          <w:i/>
          <w:szCs w:val="28"/>
        </w:rPr>
        <w:t>3</w:t>
      </w:r>
      <w:r w:rsidRPr="00507700">
        <w:rPr>
          <w:i/>
          <w:szCs w:val="28"/>
        </w:rPr>
        <w:t>; so với kế hoạch và chỉ tiêu đề ra; so với mặt bằng chung của khối GDTX).</w:t>
      </w:r>
    </w:p>
    <w:p w:rsidR="00B64105" w:rsidRDefault="00B64105" w:rsidP="00B64105">
      <w:pPr>
        <w:pStyle w:val="ListParagraph"/>
        <w:spacing w:after="0" w:line="240" w:lineRule="auto"/>
        <w:ind w:left="0" w:firstLine="567"/>
        <w:contextualSpacing w:val="0"/>
        <w:jc w:val="both"/>
        <w:rPr>
          <w:b/>
          <w:szCs w:val="28"/>
        </w:rPr>
      </w:pPr>
      <w:r>
        <w:rPr>
          <w:b/>
          <w:szCs w:val="28"/>
        </w:rPr>
        <w:t>II. Công tác tổ chức ôn thi tốt nghiệp THPT năm 2025</w:t>
      </w:r>
    </w:p>
    <w:p w:rsidR="00B64105" w:rsidRDefault="00B64105" w:rsidP="00B64105">
      <w:pPr>
        <w:spacing w:after="0" w:line="240" w:lineRule="auto"/>
        <w:ind w:firstLine="567"/>
        <w:jc w:val="both"/>
        <w:rPr>
          <w:szCs w:val="28"/>
          <w:lang w:val="pt-BR"/>
        </w:rPr>
      </w:pPr>
      <w:r>
        <w:rPr>
          <w:szCs w:val="28"/>
          <w:lang w:val="pt-BR"/>
        </w:rPr>
        <w:t>1. Việc xây dựng</w:t>
      </w:r>
      <w:r w:rsidRPr="008D79F7">
        <w:rPr>
          <w:szCs w:val="28"/>
          <w:lang w:val="pt-BR"/>
        </w:rPr>
        <w:t xml:space="preserve"> kế hoạch </w:t>
      </w:r>
      <w:r>
        <w:rPr>
          <w:szCs w:val="28"/>
          <w:lang w:val="pt-BR"/>
        </w:rPr>
        <w:t xml:space="preserve">tổ chức </w:t>
      </w:r>
      <w:r w:rsidRPr="008D79F7">
        <w:rPr>
          <w:szCs w:val="28"/>
          <w:lang w:val="pt-BR"/>
        </w:rPr>
        <w:t>ôn t</w:t>
      </w:r>
      <w:r>
        <w:rPr>
          <w:szCs w:val="28"/>
          <w:lang w:val="pt-BR"/>
        </w:rPr>
        <w:t>hi tốt nghiệp</w:t>
      </w:r>
      <w:r w:rsidRPr="008D79F7">
        <w:rPr>
          <w:szCs w:val="28"/>
          <w:lang w:val="pt-BR"/>
        </w:rPr>
        <w:t xml:space="preserve"> của Trung tâm</w:t>
      </w:r>
      <w:r>
        <w:rPr>
          <w:szCs w:val="28"/>
          <w:lang w:val="pt-BR"/>
        </w:rPr>
        <w:t>, của giáo viên: ...</w:t>
      </w:r>
    </w:p>
    <w:p w:rsidR="00B64105" w:rsidRDefault="00B64105" w:rsidP="00B64105">
      <w:pPr>
        <w:spacing w:after="0" w:line="240" w:lineRule="auto"/>
        <w:ind w:firstLine="567"/>
        <w:jc w:val="both"/>
        <w:rPr>
          <w:szCs w:val="28"/>
          <w:lang w:val="pt-BR"/>
        </w:rPr>
      </w:pPr>
      <w:r>
        <w:rPr>
          <w:szCs w:val="28"/>
          <w:lang w:val="pt-BR"/>
        </w:rPr>
        <w:t>2. Việc phân công chuyên môn giáo viên, xếp thời khóa biểu giảng dạy, thời gian, thời lượng ôn thi tốt nghiệp: ...</w:t>
      </w:r>
    </w:p>
    <w:p w:rsidR="00B64105" w:rsidRDefault="00B64105" w:rsidP="00B64105">
      <w:pPr>
        <w:spacing w:after="0" w:line="240" w:lineRule="auto"/>
        <w:ind w:firstLine="567"/>
        <w:jc w:val="both"/>
        <w:rPr>
          <w:szCs w:val="28"/>
          <w:lang w:val="pt-BR"/>
        </w:rPr>
      </w:pPr>
      <w:r>
        <w:rPr>
          <w:szCs w:val="28"/>
          <w:lang w:val="pt-BR"/>
        </w:rPr>
        <w:t>3. Công tác tập huấn ôn thi tốt nghiệp đối với giáo viên: ...</w:t>
      </w:r>
    </w:p>
    <w:p w:rsidR="00B64105" w:rsidRDefault="00B64105" w:rsidP="00B64105">
      <w:pPr>
        <w:spacing w:after="0" w:line="240" w:lineRule="auto"/>
        <w:ind w:firstLine="567"/>
        <w:jc w:val="both"/>
        <w:rPr>
          <w:szCs w:val="28"/>
          <w:lang w:val="pt-BR"/>
        </w:rPr>
      </w:pPr>
      <w:r>
        <w:rPr>
          <w:szCs w:val="28"/>
          <w:lang w:val="pt-BR"/>
        </w:rPr>
        <w:t>4. Việc tổ chức thi thử tốt nghiệp THPT: ...</w:t>
      </w:r>
    </w:p>
    <w:p w:rsidR="00B64105" w:rsidRDefault="00B64105" w:rsidP="00B64105">
      <w:pPr>
        <w:spacing w:after="0" w:line="240" w:lineRule="auto"/>
        <w:ind w:firstLine="567"/>
        <w:jc w:val="both"/>
        <w:rPr>
          <w:szCs w:val="28"/>
          <w:lang w:val="pt-BR"/>
        </w:rPr>
      </w:pPr>
      <w:r>
        <w:rPr>
          <w:szCs w:val="28"/>
          <w:lang w:val="pt-BR"/>
        </w:rPr>
        <w:t>5. Việc chuẩn bị hoặc phối hợp với trường THPT đặt địa điểm thi, Ban Đại diện cha mẹ học viên, các tổ chức, đoàn thể trong việc tổ chức kỳ thi: ...</w:t>
      </w:r>
    </w:p>
    <w:p w:rsidR="00B64105" w:rsidRDefault="00B64105" w:rsidP="00B64105">
      <w:pPr>
        <w:spacing w:after="0" w:line="240" w:lineRule="auto"/>
        <w:ind w:firstLine="567"/>
        <w:jc w:val="both"/>
        <w:rPr>
          <w:szCs w:val="28"/>
          <w:lang w:val="pt-BR"/>
        </w:rPr>
      </w:pPr>
      <w:r>
        <w:rPr>
          <w:szCs w:val="28"/>
          <w:lang w:val="pt-BR"/>
        </w:rPr>
        <w:t>6. Các công tác khác chuẩn bị cho kỳ thi tốt nghiệp THPT năm 2025;...</w:t>
      </w:r>
    </w:p>
    <w:p w:rsidR="00B64105" w:rsidRDefault="00B64105" w:rsidP="00B64105">
      <w:pPr>
        <w:pStyle w:val="ListParagraph"/>
        <w:spacing w:after="0" w:line="240" w:lineRule="auto"/>
        <w:ind w:left="0" w:firstLine="567"/>
        <w:contextualSpacing w:val="0"/>
        <w:jc w:val="both"/>
        <w:rPr>
          <w:szCs w:val="28"/>
        </w:rPr>
      </w:pPr>
      <w:r>
        <w:rPr>
          <w:szCs w:val="28"/>
        </w:rPr>
        <w:t xml:space="preserve">7. Một số giải pháp, cách làm hiệu quả mà Trung tâm thực hiện nhằm nâng cao </w:t>
      </w:r>
      <w:r w:rsidRPr="008D79F7">
        <w:rPr>
          <w:szCs w:val="28"/>
          <w:lang w:val="pt-BR"/>
        </w:rPr>
        <w:t>chất lượng ôn tập bộ môn và kết quả thi tốt nghiệp THPT</w:t>
      </w:r>
      <w:r>
        <w:rPr>
          <w:szCs w:val="28"/>
          <w:lang w:val="pt-BR"/>
        </w:rPr>
        <w:t>: ...</w:t>
      </w:r>
    </w:p>
    <w:p w:rsidR="00B64105" w:rsidRDefault="00B64105" w:rsidP="00B64105">
      <w:pPr>
        <w:pStyle w:val="ListParagraph"/>
        <w:spacing w:after="0" w:line="240" w:lineRule="auto"/>
        <w:ind w:left="0" w:firstLine="567"/>
        <w:contextualSpacing w:val="0"/>
        <w:jc w:val="both"/>
        <w:rPr>
          <w:szCs w:val="28"/>
        </w:rPr>
      </w:pPr>
      <w:r>
        <w:rPr>
          <w:szCs w:val="28"/>
        </w:rPr>
        <w:t>8. …</w:t>
      </w:r>
    </w:p>
    <w:p w:rsidR="006D02FA" w:rsidRPr="00D73511" w:rsidRDefault="006D02FA" w:rsidP="0060724F">
      <w:pPr>
        <w:pStyle w:val="ListParagraph"/>
        <w:spacing w:after="0" w:line="240" w:lineRule="auto"/>
        <w:ind w:left="0" w:firstLine="567"/>
        <w:contextualSpacing w:val="0"/>
        <w:jc w:val="both"/>
        <w:rPr>
          <w:b/>
          <w:szCs w:val="28"/>
        </w:rPr>
      </w:pPr>
    </w:p>
    <w:p w:rsidR="006656D1" w:rsidRPr="00D73511" w:rsidRDefault="00583FAD" w:rsidP="006D02FA">
      <w:pPr>
        <w:pStyle w:val="ListParagraph"/>
        <w:spacing w:after="0" w:line="240" w:lineRule="auto"/>
        <w:ind w:left="0" w:firstLine="567"/>
        <w:contextualSpacing w:val="0"/>
        <w:jc w:val="both"/>
        <w:rPr>
          <w:b/>
          <w:szCs w:val="28"/>
        </w:rPr>
      </w:pPr>
      <w:r w:rsidRPr="00D73511">
        <w:rPr>
          <w:b/>
          <w:szCs w:val="28"/>
        </w:rPr>
        <w:t>C. KIẾN NGHỊ, ĐỀ XUẤT</w:t>
      </w:r>
    </w:p>
    <w:p w:rsidR="006D02FA" w:rsidRPr="00D73511" w:rsidRDefault="006D02FA" w:rsidP="006D02FA">
      <w:pPr>
        <w:pStyle w:val="ListParagraph"/>
        <w:spacing w:after="0" w:line="240" w:lineRule="auto"/>
        <w:ind w:left="0" w:firstLine="567"/>
        <w:contextualSpacing w:val="0"/>
        <w:jc w:val="both"/>
        <w:rPr>
          <w:szCs w:val="28"/>
        </w:rPr>
      </w:pPr>
      <w:r w:rsidRPr="00D73511">
        <w:rPr>
          <w:szCs w:val="28"/>
        </w:rPr>
        <w:t xml:space="preserve">- Đối với Sở GD&amp;ĐT: </w:t>
      </w:r>
    </w:p>
    <w:p w:rsidR="006D02FA" w:rsidRPr="00D73511" w:rsidRDefault="006D02FA" w:rsidP="006D02FA">
      <w:pPr>
        <w:pStyle w:val="ListParagraph"/>
        <w:spacing w:after="0" w:line="240" w:lineRule="auto"/>
        <w:ind w:left="0" w:firstLine="567"/>
        <w:contextualSpacing w:val="0"/>
        <w:jc w:val="both"/>
        <w:rPr>
          <w:szCs w:val="28"/>
        </w:rPr>
      </w:pPr>
      <w:r w:rsidRPr="00D73511">
        <w:rPr>
          <w:szCs w:val="28"/>
        </w:rPr>
        <w:t>- Đối với UBND huyện, thành phố:</w:t>
      </w:r>
    </w:p>
    <w:p w:rsidR="006D02FA" w:rsidRPr="00D73511" w:rsidRDefault="006D02FA" w:rsidP="00734C19">
      <w:pPr>
        <w:pStyle w:val="ListParagraph"/>
        <w:spacing w:before="60" w:after="0" w:line="240" w:lineRule="auto"/>
        <w:ind w:left="0" w:firstLine="567"/>
        <w:contextualSpacing w:val="0"/>
        <w:jc w:val="both"/>
        <w:rPr>
          <w:b/>
          <w:szCs w:val="28"/>
        </w:rPr>
      </w:pPr>
    </w:p>
    <w:tbl>
      <w:tblPr>
        <w:tblW w:w="9599" w:type="dxa"/>
        <w:tblInd w:w="-142" w:type="dxa"/>
        <w:tblLayout w:type="fixed"/>
        <w:tblCellMar>
          <w:left w:w="0" w:type="dxa"/>
          <w:right w:w="0" w:type="dxa"/>
        </w:tblCellMar>
        <w:tblLook w:val="01E0" w:firstRow="1" w:lastRow="1" w:firstColumn="1" w:lastColumn="1" w:noHBand="0" w:noVBand="0"/>
      </w:tblPr>
      <w:tblGrid>
        <w:gridCol w:w="4678"/>
        <w:gridCol w:w="4921"/>
      </w:tblGrid>
      <w:tr w:rsidR="006656D1" w:rsidRPr="00B502C1" w:rsidTr="006656D1">
        <w:trPr>
          <w:trHeight w:val="1969"/>
        </w:trPr>
        <w:tc>
          <w:tcPr>
            <w:tcW w:w="4678" w:type="dxa"/>
          </w:tcPr>
          <w:p w:rsidR="006656D1" w:rsidRPr="00B502C1" w:rsidRDefault="006656D1" w:rsidP="00B36D5D">
            <w:pPr>
              <w:pStyle w:val="TableParagraph"/>
              <w:spacing w:line="266" w:lineRule="exact"/>
              <w:ind w:left="142"/>
              <w:rPr>
                <w:b/>
                <w:sz w:val="24"/>
                <w:szCs w:val="28"/>
              </w:rPr>
            </w:pPr>
            <w:r w:rsidRPr="00B502C1">
              <w:rPr>
                <w:b/>
                <w:i/>
                <w:sz w:val="24"/>
                <w:szCs w:val="28"/>
              </w:rPr>
              <w:t>Nơi nhận</w:t>
            </w:r>
            <w:r w:rsidRPr="00B502C1">
              <w:rPr>
                <w:b/>
                <w:sz w:val="24"/>
                <w:szCs w:val="28"/>
              </w:rPr>
              <w:t>:</w:t>
            </w:r>
          </w:p>
          <w:p w:rsidR="006656D1" w:rsidRPr="00D73511" w:rsidRDefault="006656D1" w:rsidP="00D73511">
            <w:pPr>
              <w:pStyle w:val="TableParagraph"/>
              <w:ind w:left="142"/>
              <w:rPr>
                <w:lang w:val="en-US"/>
              </w:rPr>
            </w:pPr>
            <w:r w:rsidRPr="00D73511">
              <w:t xml:space="preserve">- </w:t>
            </w:r>
            <w:r w:rsidR="00D73511" w:rsidRPr="00D73511">
              <w:rPr>
                <w:lang w:val="en-US"/>
              </w:rPr>
              <w:t>Lãnh đạo TT;</w:t>
            </w:r>
          </w:p>
          <w:p w:rsidR="00D73511" w:rsidRDefault="00D73511" w:rsidP="00D73511">
            <w:pPr>
              <w:pStyle w:val="TableParagraph"/>
              <w:ind w:left="142"/>
              <w:rPr>
                <w:lang w:val="en-US"/>
              </w:rPr>
            </w:pPr>
            <w:r>
              <w:rPr>
                <w:lang w:val="en-US"/>
              </w:rPr>
              <w:t>- Tổ</w:t>
            </w:r>
            <w:r w:rsidRPr="00D73511">
              <w:rPr>
                <w:lang w:val="en-US"/>
              </w:rPr>
              <w:t xml:space="preserve"> chuyên môn;</w:t>
            </w:r>
          </w:p>
          <w:p w:rsidR="00C7036F" w:rsidRPr="00D73511" w:rsidRDefault="00C7036F" w:rsidP="00D73511">
            <w:pPr>
              <w:pStyle w:val="TableParagraph"/>
              <w:ind w:left="142"/>
              <w:rPr>
                <w:lang w:val="en-US"/>
              </w:rPr>
            </w:pPr>
            <w:r>
              <w:rPr>
                <w:lang w:val="en-US"/>
              </w:rPr>
              <w:t>- Trường nghề…;</w:t>
            </w:r>
          </w:p>
          <w:p w:rsidR="00D73511" w:rsidRPr="00D73511" w:rsidRDefault="00D73511" w:rsidP="00D73511">
            <w:pPr>
              <w:pStyle w:val="TableParagraph"/>
              <w:ind w:left="142"/>
              <w:rPr>
                <w:lang w:val="en-US"/>
              </w:rPr>
            </w:pPr>
            <w:r w:rsidRPr="00D73511">
              <w:rPr>
                <w:lang w:val="en-US"/>
              </w:rPr>
              <w:t>- UBND huyện;</w:t>
            </w:r>
          </w:p>
          <w:p w:rsidR="00D73511" w:rsidRPr="00D73511" w:rsidRDefault="00D73511" w:rsidP="00D73511">
            <w:pPr>
              <w:pStyle w:val="TableParagraph"/>
              <w:ind w:left="142"/>
              <w:rPr>
                <w:lang w:val="en-US"/>
              </w:rPr>
            </w:pPr>
            <w:r w:rsidRPr="00D73511">
              <w:rPr>
                <w:lang w:val="en-US"/>
              </w:rPr>
              <w:t>- Sở GD&amp;ĐT;</w:t>
            </w:r>
          </w:p>
          <w:p w:rsidR="00D73511" w:rsidRPr="00D73511" w:rsidRDefault="00D73511" w:rsidP="00D73511">
            <w:pPr>
              <w:pStyle w:val="TableParagraph"/>
              <w:ind w:left="142"/>
              <w:rPr>
                <w:sz w:val="28"/>
                <w:szCs w:val="28"/>
                <w:lang w:val="en-US"/>
              </w:rPr>
            </w:pPr>
            <w:r w:rsidRPr="00D73511">
              <w:rPr>
                <w:lang w:val="en-US"/>
              </w:rPr>
              <w:t>- Lưu: VT,…</w:t>
            </w:r>
          </w:p>
        </w:tc>
        <w:tc>
          <w:tcPr>
            <w:tcW w:w="4921" w:type="dxa"/>
          </w:tcPr>
          <w:p w:rsidR="006656D1" w:rsidRDefault="006656D1" w:rsidP="00D73511">
            <w:pPr>
              <w:pStyle w:val="TableParagraph"/>
              <w:ind w:left="142" w:right="181"/>
              <w:jc w:val="center"/>
              <w:rPr>
                <w:b/>
                <w:sz w:val="28"/>
                <w:szCs w:val="28"/>
                <w:lang w:val="en-US"/>
              </w:rPr>
            </w:pPr>
            <w:r w:rsidRPr="00B502C1">
              <w:rPr>
                <w:b/>
                <w:sz w:val="28"/>
                <w:szCs w:val="28"/>
              </w:rPr>
              <w:t>GIÁM ĐỐC</w:t>
            </w:r>
          </w:p>
          <w:p w:rsidR="006656D1" w:rsidRPr="00313647" w:rsidRDefault="006656D1" w:rsidP="00D73511">
            <w:pPr>
              <w:pStyle w:val="TableParagraph"/>
              <w:ind w:left="142" w:right="181"/>
              <w:jc w:val="center"/>
              <w:rPr>
                <w:i/>
                <w:sz w:val="24"/>
                <w:szCs w:val="24"/>
                <w:lang w:val="en-US"/>
              </w:rPr>
            </w:pPr>
            <w:r w:rsidRPr="00313647">
              <w:rPr>
                <w:i/>
                <w:sz w:val="24"/>
                <w:szCs w:val="24"/>
                <w:lang w:val="en-US"/>
              </w:rPr>
              <w:t>(Ký tên, đóng dấu)</w:t>
            </w:r>
          </w:p>
          <w:p w:rsidR="006656D1" w:rsidRPr="00B502C1" w:rsidRDefault="006656D1" w:rsidP="00B36D5D">
            <w:pPr>
              <w:pStyle w:val="TableParagraph"/>
              <w:ind w:left="142"/>
              <w:jc w:val="center"/>
              <w:rPr>
                <w:sz w:val="28"/>
                <w:szCs w:val="28"/>
                <w:lang w:val="en-US"/>
              </w:rPr>
            </w:pPr>
          </w:p>
          <w:p w:rsidR="006656D1" w:rsidRPr="00B502C1" w:rsidRDefault="006656D1" w:rsidP="00B36D5D">
            <w:pPr>
              <w:pStyle w:val="TableParagraph"/>
              <w:ind w:left="142"/>
              <w:jc w:val="center"/>
              <w:rPr>
                <w:sz w:val="28"/>
                <w:szCs w:val="28"/>
                <w:lang w:val="en-US"/>
              </w:rPr>
            </w:pPr>
          </w:p>
          <w:p w:rsidR="006656D1" w:rsidRPr="00B502C1" w:rsidRDefault="006656D1" w:rsidP="00B36D5D">
            <w:pPr>
              <w:pStyle w:val="TableParagraph"/>
              <w:spacing w:before="10"/>
              <w:ind w:left="142"/>
              <w:jc w:val="center"/>
              <w:rPr>
                <w:sz w:val="28"/>
                <w:szCs w:val="28"/>
              </w:rPr>
            </w:pPr>
          </w:p>
          <w:p w:rsidR="006656D1" w:rsidRPr="00B502C1" w:rsidRDefault="006656D1" w:rsidP="00B36D5D">
            <w:pPr>
              <w:pStyle w:val="TableParagraph"/>
              <w:spacing w:line="302" w:lineRule="exact"/>
              <w:ind w:left="142" w:right="180"/>
              <w:jc w:val="center"/>
              <w:rPr>
                <w:b/>
                <w:sz w:val="28"/>
                <w:szCs w:val="28"/>
              </w:rPr>
            </w:pPr>
          </w:p>
        </w:tc>
      </w:tr>
    </w:tbl>
    <w:p w:rsidR="00583FAD" w:rsidRPr="00D96263" w:rsidRDefault="00583FAD" w:rsidP="00583FAD">
      <w:pPr>
        <w:pStyle w:val="ListParagraph"/>
        <w:spacing w:before="120" w:after="0" w:line="240" w:lineRule="auto"/>
        <w:jc w:val="center"/>
        <w:rPr>
          <w:b/>
          <w:szCs w:val="28"/>
        </w:rPr>
      </w:pPr>
    </w:p>
    <w:p w:rsidR="00602FE7" w:rsidRDefault="00602FE7"/>
    <w:sectPr w:rsidR="00602FE7" w:rsidSect="00C87C1E">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1"/>
  <w:drawingGridVerticalSpacing w:val="19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AD"/>
    <w:rsid w:val="00003C82"/>
    <w:rsid w:val="00057339"/>
    <w:rsid w:val="00077BF5"/>
    <w:rsid w:val="000D33F8"/>
    <w:rsid w:val="00106300"/>
    <w:rsid w:val="0015165E"/>
    <w:rsid w:val="00177440"/>
    <w:rsid w:val="00187521"/>
    <w:rsid w:val="0019042A"/>
    <w:rsid w:val="001A7406"/>
    <w:rsid w:val="00382E89"/>
    <w:rsid w:val="003B64D7"/>
    <w:rsid w:val="003E2670"/>
    <w:rsid w:val="00476023"/>
    <w:rsid w:val="004C79A5"/>
    <w:rsid w:val="0050153E"/>
    <w:rsid w:val="00507700"/>
    <w:rsid w:val="00545D8C"/>
    <w:rsid w:val="0055403B"/>
    <w:rsid w:val="00583CDE"/>
    <w:rsid w:val="00583FAD"/>
    <w:rsid w:val="00602FE7"/>
    <w:rsid w:val="0060724F"/>
    <w:rsid w:val="006656D1"/>
    <w:rsid w:val="006D02FA"/>
    <w:rsid w:val="007017F2"/>
    <w:rsid w:val="00734C19"/>
    <w:rsid w:val="00852DD3"/>
    <w:rsid w:val="00885708"/>
    <w:rsid w:val="0089596F"/>
    <w:rsid w:val="009F0E8F"/>
    <w:rsid w:val="009F3F07"/>
    <w:rsid w:val="00A25A5D"/>
    <w:rsid w:val="00AC6D00"/>
    <w:rsid w:val="00B0418F"/>
    <w:rsid w:val="00B64105"/>
    <w:rsid w:val="00C405BA"/>
    <w:rsid w:val="00C42699"/>
    <w:rsid w:val="00C7036F"/>
    <w:rsid w:val="00C87C1E"/>
    <w:rsid w:val="00D04EE5"/>
    <w:rsid w:val="00D1328F"/>
    <w:rsid w:val="00D351E9"/>
    <w:rsid w:val="00D73511"/>
    <w:rsid w:val="00DB0F34"/>
    <w:rsid w:val="00E77F78"/>
    <w:rsid w:val="00EE0A5E"/>
    <w:rsid w:val="00EE2F49"/>
    <w:rsid w:val="00F506B9"/>
    <w:rsid w:val="00F809A5"/>
    <w:rsid w:val="00F877E8"/>
    <w:rsid w:val="00FE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FB7D1"/>
  <w15:docId w15:val="{487FDF74-BD47-453A-B830-65A7BD47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FAD"/>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3FAD"/>
    <w:pPr>
      <w:ind w:left="720"/>
      <w:contextualSpacing/>
    </w:pPr>
  </w:style>
  <w:style w:type="paragraph" w:customStyle="1" w:styleId="Char">
    <w:name w:val="Char"/>
    <w:basedOn w:val="Normal"/>
    <w:rsid w:val="00C87C1E"/>
    <w:pPr>
      <w:spacing w:after="0" w:line="240" w:lineRule="auto"/>
    </w:pPr>
    <w:rPr>
      <w:rFonts w:ascii="Arial" w:hAnsi="Arial"/>
      <w:sz w:val="22"/>
      <w:szCs w:val="20"/>
      <w:lang w:val="en-AU"/>
    </w:rPr>
  </w:style>
  <w:style w:type="paragraph" w:customStyle="1" w:styleId="TableParagraph">
    <w:name w:val="Table Paragraph"/>
    <w:basedOn w:val="Normal"/>
    <w:uiPriority w:val="1"/>
    <w:qFormat/>
    <w:rsid w:val="00C87C1E"/>
    <w:pPr>
      <w:widowControl w:val="0"/>
      <w:autoSpaceDE w:val="0"/>
      <w:autoSpaceDN w:val="0"/>
      <w:spacing w:after="0" w:line="240" w:lineRule="auto"/>
    </w:pPr>
    <w:rPr>
      <w:sz w:val="22"/>
      <w:lang w:val="vi"/>
    </w:rPr>
  </w:style>
  <w:style w:type="character" w:customStyle="1" w:styleId="fontstyle01">
    <w:name w:val="fontstyle01"/>
    <w:rsid w:val="001A7406"/>
    <w:rPr>
      <w:rFonts w:ascii="Times New Roman" w:hAnsi="Times New Roman" w:cs="Times New Roman" w:hint="default"/>
      <w:b w:val="0"/>
      <w:bCs w:val="0"/>
      <w:i w:val="0"/>
      <w:iCs w:val="0"/>
      <w:color w:val="000000"/>
      <w:sz w:val="28"/>
      <w:szCs w:val="28"/>
    </w:rPr>
  </w:style>
  <w:style w:type="character" w:customStyle="1" w:styleId="fontstyle21">
    <w:name w:val="fontstyle21"/>
    <w:rsid w:val="001A7406"/>
    <w:rPr>
      <w:rFonts w:ascii="TimesNewRomanPSMT" w:hAnsi="TimesNewRomanPSMT" w:hint="default"/>
      <w:b w:val="0"/>
      <w:bCs w:val="0"/>
      <w:i w:val="0"/>
      <w:iCs w:val="0"/>
      <w:color w:val="000000"/>
      <w:sz w:val="28"/>
      <w:szCs w:val="28"/>
    </w:rPr>
  </w:style>
  <w:style w:type="character" w:customStyle="1" w:styleId="markedcontent">
    <w:name w:val="markedcontent"/>
    <w:rsid w:val="00151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tyyrd</dc:creator>
  <cp:lastModifiedBy>Admin</cp:lastModifiedBy>
  <cp:revision>36</cp:revision>
  <cp:lastPrinted>2019-09-03T02:34:00Z</cp:lastPrinted>
  <dcterms:created xsi:type="dcterms:W3CDTF">2018-11-14T09:10:00Z</dcterms:created>
  <dcterms:modified xsi:type="dcterms:W3CDTF">2025-03-10T02:13:00Z</dcterms:modified>
</cp:coreProperties>
</file>