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6AEFC" w14:textId="6D9F545F" w:rsidR="00846994" w:rsidRPr="008A4663" w:rsidRDefault="00846994" w:rsidP="00846994">
      <w:pPr>
        <w:jc w:val="center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PHỤ LỤC </w:t>
      </w:r>
      <w:r w:rsidR="005D2D4D">
        <w:rPr>
          <w:b/>
          <w:sz w:val="26"/>
          <w:szCs w:val="26"/>
        </w:rPr>
        <w:t>3</w:t>
      </w:r>
    </w:p>
    <w:p w14:paraId="1DB3DD0E" w14:textId="77777777" w:rsidR="00846994" w:rsidRPr="007B6003" w:rsidRDefault="00846994" w:rsidP="00846994">
      <w:pPr>
        <w:jc w:val="center"/>
        <w:rPr>
          <w:b/>
          <w:color w:val="000000"/>
          <w:sz w:val="26"/>
          <w:szCs w:val="26"/>
        </w:rPr>
      </w:pPr>
      <w:r w:rsidRPr="008A4663">
        <w:rPr>
          <w:b/>
          <w:sz w:val="26"/>
          <w:szCs w:val="26"/>
        </w:rPr>
        <w:t xml:space="preserve">Báo cáo </w:t>
      </w:r>
      <w:r w:rsidRPr="007B6003">
        <w:rPr>
          <w:b/>
          <w:color w:val="000000"/>
          <w:sz w:val="26"/>
          <w:szCs w:val="26"/>
        </w:rPr>
        <w:t>05 năm thực hiện Hoạt động trải  nghiệm, hướng nghiệp trong Chương trình giáo dục phổ thông 2018</w:t>
      </w:r>
    </w:p>
    <w:p w14:paraId="226DF881" w14:textId="77777777" w:rsidR="00846994" w:rsidRPr="008A4663" w:rsidRDefault="00846994" w:rsidP="00846994">
      <w:pPr>
        <w:rPr>
          <w:sz w:val="26"/>
          <w:szCs w:val="26"/>
        </w:rPr>
      </w:pPr>
    </w:p>
    <w:tbl>
      <w:tblPr>
        <w:tblW w:w="4973" w:type="pct"/>
        <w:jc w:val="center"/>
        <w:tblLook w:val="0000" w:firstRow="0" w:lastRow="0" w:firstColumn="0" w:lastColumn="0" w:noHBand="0" w:noVBand="0"/>
      </w:tblPr>
      <w:tblGrid>
        <w:gridCol w:w="3609"/>
        <w:gridCol w:w="5414"/>
      </w:tblGrid>
      <w:tr w:rsidR="00846994" w:rsidRPr="008A4663" w14:paraId="66D5067E" w14:textId="77777777" w:rsidTr="00661615">
        <w:trPr>
          <w:cantSplit/>
          <w:jc w:val="center"/>
        </w:trPr>
        <w:tc>
          <w:tcPr>
            <w:tcW w:w="2000" w:type="pct"/>
          </w:tcPr>
          <w:p w14:paraId="6FE31EB0" w14:textId="43E51D8F" w:rsidR="00846994" w:rsidRPr="008A4663" w:rsidRDefault="002E6335" w:rsidP="00661615">
            <w:pPr>
              <w:keepNext/>
              <w:spacing w:after="120" w:line="24" w:lineRule="atLeast"/>
              <w:jc w:val="center"/>
              <w:outlineLvl w:val="0"/>
              <w:rPr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TÊN ĐƠN VỊ</w:t>
            </w:r>
          </w:p>
          <w:p w14:paraId="771D3E1F" w14:textId="77777777" w:rsidR="00846994" w:rsidRPr="008A4663" w:rsidRDefault="00846994" w:rsidP="00661615">
            <w:pPr>
              <w:keepNext/>
              <w:tabs>
                <w:tab w:val="left" w:pos="825"/>
                <w:tab w:val="center" w:pos="2273"/>
              </w:tabs>
              <w:spacing w:line="24" w:lineRule="atLeast"/>
              <w:jc w:val="center"/>
              <w:outlineLvl w:val="0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Số:........./BC-................</w:t>
            </w:r>
          </w:p>
          <w:p w14:paraId="37E51297" w14:textId="77777777" w:rsidR="00846994" w:rsidRPr="008A4663" w:rsidRDefault="00846994" w:rsidP="00661615">
            <w:pPr>
              <w:spacing w:before="120" w:line="24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000" w:type="pct"/>
          </w:tcPr>
          <w:p w14:paraId="6A06F0E9" w14:textId="77777777" w:rsidR="00846994" w:rsidRPr="008A4663" w:rsidRDefault="00846994" w:rsidP="00661615">
            <w:pPr>
              <w:spacing w:line="24" w:lineRule="atLeast"/>
              <w:jc w:val="center"/>
              <w:rPr>
                <w:color w:val="000000"/>
                <w:sz w:val="24"/>
                <w:szCs w:val="24"/>
              </w:rPr>
            </w:pPr>
            <w:r w:rsidRPr="008A4663">
              <w:rPr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14:paraId="2755147B" w14:textId="77777777" w:rsidR="00846994" w:rsidRPr="008A4663" w:rsidRDefault="00846994" w:rsidP="00661615">
            <w:pPr>
              <w:spacing w:line="24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A4663">
              <w:rPr>
                <w:b/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05FF7380" w14:textId="77777777" w:rsidR="00846994" w:rsidRPr="008A4663" w:rsidRDefault="00846994" w:rsidP="00661615">
            <w:pPr>
              <w:spacing w:line="24" w:lineRule="atLeast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6BA" wp14:editId="48A0DF29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14605</wp:posOffset>
                      </wp:positionV>
                      <wp:extent cx="1969770" cy="0"/>
                      <wp:effectExtent l="7620" t="5080" r="13335" b="1397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9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6099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.15pt" to="216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"/>
                  </w:pict>
                </mc:Fallback>
              </mc:AlternateContent>
            </w:r>
          </w:p>
          <w:p w14:paraId="33FEAD8C" w14:textId="77777777" w:rsidR="00846994" w:rsidRPr="008A4663" w:rsidRDefault="00846994" w:rsidP="00661615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</w:p>
          <w:p w14:paraId="4C54A89A" w14:textId="77777777" w:rsidR="00846994" w:rsidRPr="008A4663" w:rsidRDefault="00846994" w:rsidP="00661615">
            <w:pPr>
              <w:spacing w:line="24" w:lineRule="atLeast"/>
              <w:jc w:val="right"/>
              <w:rPr>
                <w:i/>
                <w:iCs/>
                <w:color w:val="000000"/>
                <w:sz w:val="26"/>
                <w:szCs w:val="26"/>
              </w:rPr>
            </w:pPr>
            <w:r w:rsidRPr="008A4663">
              <w:rPr>
                <w:i/>
                <w:iCs/>
                <w:color w:val="000000"/>
                <w:sz w:val="26"/>
                <w:szCs w:val="26"/>
              </w:rPr>
              <w:t>........, ngày ...... tháng ..... năm 20</w:t>
            </w:r>
            <w:r w:rsidRPr="008A4663">
              <w:rPr>
                <w:i/>
                <w:iCs/>
                <w:color w:val="000000"/>
                <w:sz w:val="26"/>
                <w:szCs w:val="26"/>
                <w:lang w:val="vi-VN"/>
              </w:rPr>
              <w:t>2</w:t>
            </w:r>
            <w:r w:rsidRPr="008A4663">
              <w:rPr>
                <w:i/>
                <w:iCs/>
                <w:color w:val="000000"/>
                <w:sz w:val="26"/>
                <w:szCs w:val="26"/>
              </w:rPr>
              <w:t>5</w:t>
            </w:r>
          </w:p>
        </w:tc>
      </w:tr>
    </w:tbl>
    <w:p w14:paraId="1566F4DB" w14:textId="77777777" w:rsidR="00846994" w:rsidRPr="008A4663" w:rsidRDefault="00846994" w:rsidP="00846994">
      <w:pPr>
        <w:rPr>
          <w:sz w:val="26"/>
          <w:szCs w:val="26"/>
        </w:rPr>
      </w:pPr>
    </w:p>
    <w:p w14:paraId="29CC2A4F" w14:textId="53986F66" w:rsidR="00846994" w:rsidRPr="008A4663" w:rsidRDefault="00846994" w:rsidP="00846994">
      <w:pPr>
        <w:jc w:val="center"/>
        <w:rPr>
          <w:b/>
          <w:color w:val="000000"/>
          <w:sz w:val="24"/>
          <w:szCs w:val="24"/>
        </w:rPr>
      </w:pPr>
      <w:r w:rsidRPr="008A4663">
        <w:rPr>
          <w:b/>
          <w:sz w:val="24"/>
          <w:szCs w:val="24"/>
        </w:rPr>
        <w:t xml:space="preserve">BÁO CÁO </w:t>
      </w:r>
      <w:r w:rsidRPr="008A4663">
        <w:rPr>
          <w:b/>
          <w:color w:val="000000"/>
          <w:sz w:val="24"/>
          <w:szCs w:val="24"/>
        </w:rPr>
        <w:t xml:space="preserve">THỰC HIỆN </w:t>
      </w:r>
      <w:r w:rsidR="008A4E0F" w:rsidRPr="008A4E0F">
        <w:rPr>
          <w:b/>
          <w:color w:val="000000"/>
          <w:sz w:val="24"/>
          <w:szCs w:val="24"/>
        </w:rPr>
        <w:t>05 NĂM THỰC HIỆN HOẠT ĐỘNG TRẢI  NGHIỆM, HƯỚNG NGHIỆP TRONG CHƯƠNG TRÌNH GIÁO DỤC PHỔ THÔNG 2018</w:t>
      </w:r>
      <w:r w:rsidR="008A4E0F">
        <w:rPr>
          <w:b/>
          <w:color w:val="000000"/>
          <w:sz w:val="24"/>
          <w:szCs w:val="24"/>
        </w:rPr>
        <w:t xml:space="preserve"> </w:t>
      </w:r>
    </w:p>
    <w:p w14:paraId="1DB5643A" w14:textId="6E1302EA" w:rsidR="00846994" w:rsidRPr="008A4663" w:rsidRDefault="00846994" w:rsidP="00846994">
      <w:pPr>
        <w:jc w:val="both"/>
        <w:rPr>
          <w:b/>
          <w:sz w:val="24"/>
          <w:szCs w:val="24"/>
        </w:rPr>
      </w:pPr>
    </w:p>
    <w:p w14:paraId="52D2BB64" w14:textId="105E0822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1. Việc ban hành các văn bản và hướng dẫn các cơ sở giáo dục trung học phổ thông đối </w:t>
      </w:r>
      <w:r w:rsidR="008A4E0F">
        <w:rPr>
          <w:b/>
          <w:sz w:val="26"/>
          <w:szCs w:val="26"/>
        </w:rPr>
        <w:t xml:space="preserve">thực hiện Hoạt động trải nghiệm hướng nghiệp theo Chương trình Giáo dục phổ thông </w:t>
      </w:r>
    </w:p>
    <w:p w14:paraId="796BDF9D" w14:textId="6F7A4182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 xml:space="preserve">2. Thực trạng tổ chức </w:t>
      </w:r>
      <w:r w:rsidR="008A4E0F">
        <w:rPr>
          <w:b/>
          <w:sz w:val="26"/>
          <w:szCs w:val="26"/>
        </w:rPr>
        <w:t xml:space="preserve">hoạt động trải nghiệm </w:t>
      </w:r>
      <w:r w:rsidR="008A4E0F" w:rsidRPr="008A4E0F">
        <w:rPr>
          <w:b/>
          <w:sz w:val="26"/>
          <w:szCs w:val="26"/>
        </w:rPr>
        <w:t>Hoạt động trải nghiệm hướng nghiệp theo Chương trình Giáo dục phổ thông</w:t>
      </w:r>
      <w:r w:rsidR="007B6003">
        <w:rPr>
          <w:b/>
          <w:sz w:val="26"/>
          <w:szCs w:val="26"/>
        </w:rPr>
        <w:t xml:space="preserve"> 2018 tại các cơ sở giáo dục phổ thông</w:t>
      </w:r>
    </w:p>
    <w:p w14:paraId="3A6E86A4" w14:textId="49A9186C" w:rsidR="00846994" w:rsidRPr="008A4663" w:rsidRDefault="00846994" w:rsidP="007B6003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 xml:space="preserve">a) </w:t>
      </w:r>
      <w:r w:rsidR="0016591E">
        <w:rPr>
          <w:i/>
          <w:sz w:val="26"/>
          <w:szCs w:val="26"/>
        </w:rPr>
        <w:t>Về p</w:t>
      </w:r>
      <w:r w:rsidR="0016591E" w:rsidRPr="0016591E">
        <w:rPr>
          <w:i/>
          <w:sz w:val="26"/>
          <w:szCs w:val="26"/>
        </w:rPr>
        <w:t>hân công giáo viên</w:t>
      </w:r>
    </w:p>
    <w:p w14:paraId="0A97D423" w14:textId="33601B09" w:rsidR="00846994" w:rsidRPr="008A4663" w:rsidRDefault="00846994" w:rsidP="007B6003">
      <w:pPr>
        <w:spacing w:before="120" w:after="120"/>
        <w:ind w:firstLine="720"/>
        <w:jc w:val="both"/>
        <w:rPr>
          <w:sz w:val="26"/>
          <w:szCs w:val="26"/>
        </w:rPr>
      </w:pPr>
      <w:r w:rsidRPr="008A4663">
        <w:rPr>
          <w:i/>
          <w:sz w:val="26"/>
          <w:szCs w:val="26"/>
        </w:rPr>
        <w:t xml:space="preserve">b) </w:t>
      </w:r>
      <w:r w:rsidR="000E59E6">
        <w:rPr>
          <w:i/>
          <w:sz w:val="26"/>
          <w:szCs w:val="26"/>
        </w:rPr>
        <w:t>Về x</w:t>
      </w:r>
      <w:r w:rsidR="00255D17" w:rsidRPr="00255D17">
        <w:rPr>
          <w:i/>
          <w:sz w:val="26"/>
          <w:szCs w:val="26"/>
        </w:rPr>
        <w:t>ây dựng kế hoạch giáo dục</w:t>
      </w:r>
    </w:p>
    <w:p w14:paraId="7DB207F2" w14:textId="1EF01A32" w:rsidR="00846994" w:rsidRPr="008A4663" w:rsidRDefault="00846994" w:rsidP="007B6003">
      <w:pPr>
        <w:spacing w:before="120" w:after="120"/>
        <w:ind w:firstLine="720"/>
        <w:jc w:val="both"/>
        <w:rPr>
          <w:i/>
          <w:sz w:val="26"/>
          <w:szCs w:val="26"/>
        </w:rPr>
      </w:pPr>
      <w:r w:rsidRPr="008A4663">
        <w:rPr>
          <w:i/>
          <w:sz w:val="26"/>
          <w:szCs w:val="26"/>
        </w:rPr>
        <w:t xml:space="preserve">c) </w:t>
      </w:r>
      <w:r w:rsidR="000E59E6">
        <w:rPr>
          <w:i/>
          <w:sz w:val="26"/>
          <w:szCs w:val="26"/>
        </w:rPr>
        <w:t>Về t</w:t>
      </w:r>
      <w:r w:rsidR="00297418" w:rsidRPr="00297418">
        <w:rPr>
          <w:i/>
          <w:sz w:val="26"/>
          <w:szCs w:val="26"/>
        </w:rPr>
        <w:t>ổ chức thực hiện và kiểm tra, đánh giá</w:t>
      </w:r>
    </w:p>
    <w:p w14:paraId="24100E83" w14:textId="77777777" w:rsidR="00846994" w:rsidRPr="008A4663" w:rsidRDefault="00846994" w:rsidP="007B6003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>3. Hạn chế, khó khăn và đề xuất kiến nghị</w:t>
      </w:r>
    </w:p>
    <w:p w14:paraId="2AF81521" w14:textId="502B673E" w:rsidR="00846994" w:rsidRPr="008A4663" w:rsidRDefault="00846994" w:rsidP="000E59E6">
      <w:pPr>
        <w:jc w:val="both"/>
        <w:rPr>
          <w:b/>
          <w:sz w:val="26"/>
          <w:szCs w:val="26"/>
        </w:rPr>
      </w:pPr>
      <w:r w:rsidRPr="008A4663">
        <w:rPr>
          <w:b/>
          <w:sz w:val="26"/>
          <w:szCs w:val="26"/>
        </w:rPr>
        <w:tab/>
      </w:r>
    </w:p>
    <w:p w14:paraId="0A4F68B6" w14:textId="77777777" w:rsidR="00846994" w:rsidRPr="008A4663" w:rsidRDefault="00846994" w:rsidP="00846994">
      <w:pPr>
        <w:spacing w:before="120" w:after="120"/>
        <w:ind w:firstLine="720"/>
        <w:jc w:val="both"/>
        <w:rPr>
          <w:b/>
          <w:sz w:val="26"/>
          <w:szCs w:val="26"/>
        </w:rPr>
      </w:pPr>
    </w:p>
    <w:tbl>
      <w:tblPr>
        <w:tblW w:w="4973" w:type="pct"/>
        <w:tblLook w:val="01E0" w:firstRow="1" w:lastRow="1" w:firstColumn="1" w:lastColumn="1" w:noHBand="0" w:noVBand="0"/>
      </w:tblPr>
      <w:tblGrid>
        <w:gridCol w:w="4345"/>
        <w:gridCol w:w="4678"/>
      </w:tblGrid>
      <w:tr w:rsidR="00846994" w:rsidRPr="008A4663" w14:paraId="2CCC30CB" w14:textId="77777777" w:rsidTr="00661615">
        <w:tc>
          <w:tcPr>
            <w:tcW w:w="2408" w:type="pct"/>
          </w:tcPr>
          <w:p w14:paraId="3694C357" w14:textId="77777777" w:rsidR="00846994" w:rsidRPr="002E6335" w:rsidRDefault="00846994" w:rsidP="00661615">
            <w:pPr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2E6335">
              <w:rPr>
                <w:b/>
                <w:i/>
                <w:color w:val="000000"/>
                <w:sz w:val="24"/>
                <w:szCs w:val="24"/>
                <w:lang w:val="nl-NL"/>
              </w:rPr>
              <w:t>Nơi nhận:</w:t>
            </w:r>
          </w:p>
          <w:p w14:paraId="0416C098" w14:textId="77777777" w:rsidR="00846994" w:rsidRPr="002E6335" w:rsidRDefault="00846994" w:rsidP="00661615">
            <w:pPr>
              <w:rPr>
                <w:color w:val="000000"/>
                <w:sz w:val="22"/>
                <w:lang w:val="nl-NL"/>
              </w:rPr>
            </w:pPr>
            <w:r w:rsidRPr="002E6335">
              <w:rPr>
                <w:color w:val="000000"/>
                <w:sz w:val="22"/>
                <w:lang w:val="nl-NL"/>
              </w:rPr>
              <w:t>..........................;</w:t>
            </w:r>
          </w:p>
          <w:p w14:paraId="77E72E7A" w14:textId="77777777" w:rsidR="00846994" w:rsidRPr="008A4663" w:rsidRDefault="00846994" w:rsidP="00661615">
            <w:pPr>
              <w:rPr>
                <w:color w:val="000000"/>
                <w:sz w:val="26"/>
                <w:szCs w:val="26"/>
              </w:rPr>
            </w:pPr>
            <w:r w:rsidRPr="002E6335">
              <w:rPr>
                <w:color w:val="000000"/>
                <w:sz w:val="22"/>
              </w:rPr>
              <w:t>- Lưu: ...............</w:t>
            </w:r>
          </w:p>
        </w:tc>
        <w:tc>
          <w:tcPr>
            <w:tcW w:w="2592" w:type="pct"/>
          </w:tcPr>
          <w:p w14:paraId="7AEF056A" w14:textId="1D1CBBF9" w:rsidR="00846994" w:rsidRPr="008A4663" w:rsidRDefault="002E6335" w:rsidP="00661615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THỦ TRƯỞNG ĐƠN VỊ</w:t>
            </w:r>
          </w:p>
          <w:p w14:paraId="3EAFA087" w14:textId="77777777" w:rsidR="00846994" w:rsidRPr="008A4663" w:rsidRDefault="00846994" w:rsidP="00661615">
            <w:pPr>
              <w:spacing w:before="120" w:line="320" w:lineRule="exact"/>
              <w:ind w:left="-109"/>
              <w:jc w:val="center"/>
              <w:rPr>
                <w:color w:val="000000"/>
                <w:sz w:val="26"/>
                <w:szCs w:val="26"/>
              </w:rPr>
            </w:pPr>
            <w:r w:rsidRPr="008A4663">
              <w:rPr>
                <w:color w:val="000000"/>
                <w:sz w:val="26"/>
                <w:szCs w:val="26"/>
              </w:rPr>
              <w:t>(Kí tên và đóng dấu)</w:t>
            </w:r>
          </w:p>
          <w:p w14:paraId="72AE3FF8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1D900A3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1CFA244A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34EF1C4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469DBF99" w14:textId="77777777" w:rsidR="00846994" w:rsidRPr="008A4663" w:rsidRDefault="00846994" w:rsidP="00661615">
            <w:pPr>
              <w:spacing w:before="120" w:line="320" w:lineRule="exact"/>
              <w:ind w:left="-147"/>
              <w:jc w:val="center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</w:tc>
      </w:tr>
      <w:tr w:rsidR="00846994" w:rsidRPr="00B40492" w14:paraId="56A910F2" w14:textId="77777777" w:rsidTr="00661615">
        <w:tc>
          <w:tcPr>
            <w:tcW w:w="2408" w:type="pct"/>
          </w:tcPr>
          <w:p w14:paraId="307897EA" w14:textId="77777777" w:rsidR="00846994" w:rsidRPr="00B40492" w:rsidRDefault="00846994" w:rsidP="00661615">
            <w:pPr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2592" w:type="pct"/>
          </w:tcPr>
          <w:p w14:paraId="1D68C061" w14:textId="77777777" w:rsidR="00846994" w:rsidRDefault="00846994" w:rsidP="00661615">
            <w:pPr>
              <w:spacing w:line="320" w:lineRule="exact"/>
              <w:jc w:val="center"/>
              <w:rPr>
                <w:b/>
                <w:color w:val="000000"/>
                <w:szCs w:val="28"/>
              </w:rPr>
            </w:pPr>
          </w:p>
        </w:tc>
      </w:tr>
    </w:tbl>
    <w:p w14:paraId="2EFBE73C" w14:textId="77777777" w:rsidR="00846994" w:rsidRDefault="00846994" w:rsidP="00846994">
      <w:pPr>
        <w:spacing w:before="120" w:after="120"/>
        <w:ind w:firstLine="720"/>
        <w:jc w:val="both"/>
      </w:pPr>
    </w:p>
    <w:p w14:paraId="209FA914" w14:textId="77777777" w:rsidR="007905F0" w:rsidRDefault="007905F0"/>
    <w:sectPr w:rsidR="007905F0" w:rsidSect="0084699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4"/>
    <w:rsid w:val="000E59E6"/>
    <w:rsid w:val="0016591E"/>
    <w:rsid w:val="002265E5"/>
    <w:rsid w:val="00255D17"/>
    <w:rsid w:val="00297418"/>
    <w:rsid w:val="002E6335"/>
    <w:rsid w:val="002F6EFF"/>
    <w:rsid w:val="00540853"/>
    <w:rsid w:val="005D2D4D"/>
    <w:rsid w:val="00757A4D"/>
    <w:rsid w:val="007905F0"/>
    <w:rsid w:val="007B6003"/>
    <w:rsid w:val="00826927"/>
    <w:rsid w:val="00846994"/>
    <w:rsid w:val="008A4E0F"/>
    <w:rsid w:val="00D2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01541"/>
  <w15:chartTrackingRefBased/>
  <w15:docId w15:val="{244C3E40-5A3E-4AEF-99FC-0552C147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9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99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99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99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99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99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99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99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9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99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994"/>
    <w:pPr>
      <w:spacing w:before="160" w:after="160" w:line="278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6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994"/>
    <w:pPr>
      <w:spacing w:after="160" w:line="278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6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9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994"/>
    <w:pPr>
      <w:spacing w:after="0" w:line="240" w:lineRule="auto"/>
      <w:ind w:firstLine="720"/>
      <w:jc w:val="both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E7360-DE05-4589-AA3E-69406D7A0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24CABC-AB07-4BE1-885F-D032D07EA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B525F0-BBC6-420E-9F7F-040FD2A24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Nguyễn Tuấn Khiêm</cp:lastModifiedBy>
  <cp:revision>6</cp:revision>
  <dcterms:created xsi:type="dcterms:W3CDTF">2025-03-14T09:00:00Z</dcterms:created>
  <dcterms:modified xsi:type="dcterms:W3CDTF">2025-04-01T03:55:00Z</dcterms:modified>
</cp:coreProperties>
</file>