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1B" w:rsidRPr="0078061B" w:rsidRDefault="0078061B" w:rsidP="00780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1B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78061B" w:rsidRDefault="0078061B" w:rsidP="00780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1B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78061B" w:rsidRDefault="0078061B" w:rsidP="00780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1B" w:rsidRDefault="0078061B" w:rsidP="006A31B5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BIÊN BẢN ĐỐI CHIẾU, XÁC NHẬN SỐ PHẢI NỘP 2% KPCĐ </w:t>
      </w:r>
    </w:p>
    <w:p w:rsidR="0078061B" w:rsidRPr="0078061B" w:rsidRDefault="0078061B" w:rsidP="006A31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2021</w:t>
      </w:r>
    </w:p>
    <w:p w:rsidR="0011491D" w:rsidRDefault="0078061B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1B">
        <w:rPr>
          <w:rFonts w:ascii="Times New Roman" w:hAnsi="Times New Roman" w:cs="Times New Roman"/>
          <w:sz w:val="28"/>
          <w:szCs w:val="28"/>
        </w:rPr>
        <w:t>Căn cứ Luật Công đoàn năm 2012; Điều lệ Công  đoàn Việt Nam Khóa XII;</w:t>
      </w:r>
    </w:p>
    <w:p w:rsidR="00A73061" w:rsidRDefault="00A73061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Quyết định số 1908/QĐ-TLĐ ngày 19/12/2016 về việc ban hành căn Quy định về quản lý tài chính, tài sản công đoàn, thu, phân phối nguồn thu và thưởng, phạ</w:t>
      </w:r>
      <w:r w:rsidR="0063699D">
        <w:rPr>
          <w:rFonts w:ascii="Times New Roman" w:hAnsi="Times New Roman" w:cs="Times New Roman"/>
          <w:sz w:val="28"/>
          <w:szCs w:val="28"/>
        </w:rPr>
        <w:t>t thu, nộp tài chính công đoàn;</w:t>
      </w:r>
    </w:p>
    <w:p w:rsidR="0078061B" w:rsidRDefault="0078061B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1B">
        <w:rPr>
          <w:rFonts w:ascii="Times New Roman" w:hAnsi="Times New Roman" w:cs="Times New Roman"/>
          <w:sz w:val="28"/>
          <w:szCs w:val="28"/>
        </w:rPr>
        <w:t xml:space="preserve">Căn cứ vào dự toán giao thu năm 2021 của Ban Thường vụ </w:t>
      </w:r>
      <w:r w:rsidR="005E7E7D">
        <w:rPr>
          <w:rFonts w:ascii="Times New Roman" w:hAnsi="Times New Roman" w:cs="Times New Roman"/>
          <w:sz w:val="28"/>
          <w:szCs w:val="28"/>
        </w:rPr>
        <w:t>Công đoàn Giáo dục</w:t>
      </w:r>
      <w:r w:rsidR="0063699D">
        <w:rPr>
          <w:rFonts w:ascii="Times New Roman" w:hAnsi="Times New Roman" w:cs="Times New Roman"/>
          <w:sz w:val="28"/>
          <w:szCs w:val="28"/>
        </w:rPr>
        <w:t xml:space="preserve"> Hòa Bình.</w:t>
      </w:r>
    </w:p>
    <w:p w:rsidR="0078061B" w:rsidRDefault="0078061B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1B">
        <w:rPr>
          <w:rFonts w:ascii="Times New Roman" w:hAnsi="Times New Roman" w:cs="Times New Roman"/>
          <w:sz w:val="28"/>
          <w:szCs w:val="28"/>
        </w:rPr>
        <w:t xml:space="preserve">Hôm nay, ngày … tháng … năm 20… tại </w:t>
      </w:r>
      <w:r w:rsidR="006A31B5">
        <w:rPr>
          <w:rFonts w:ascii="Times New Roman" w:hAnsi="Times New Roman" w:cs="Times New Roman"/>
          <w:sz w:val="28"/>
          <w:szCs w:val="28"/>
        </w:rPr>
        <w:t>Văn phòng</w:t>
      </w:r>
      <w:r w:rsidR="00F73E67">
        <w:rPr>
          <w:rFonts w:ascii="Times New Roman" w:hAnsi="Times New Roman" w:cs="Times New Roman"/>
          <w:sz w:val="28"/>
          <w:szCs w:val="28"/>
        </w:rPr>
        <w:t xml:space="preserve"> CĐGD Hòa Bình</w:t>
      </w:r>
      <w:r w:rsidRPr="0078061B">
        <w:rPr>
          <w:rFonts w:ascii="Times New Roman" w:hAnsi="Times New Roman" w:cs="Times New Roman"/>
          <w:sz w:val="28"/>
          <w:szCs w:val="28"/>
        </w:rPr>
        <w:t>, chúng tôi gồm có:</w:t>
      </w:r>
    </w:p>
    <w:tbl>
      <w:tblPr>
        <w:tblW w:w="13369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3"/>
        <w:gridCol w:w="1023"/>
        <w:gridCol w:w="345"/>
        <w:gridCol w:w="4786"/>
        <w:gridCol w:w="1100"/>
        <w:gridCol w:w="1000"/>
      </w:tblGrid>
      <w:tr w:rsidR="00976D1E" w:rsidRPr="0078061B" w:rsidTr="005E6254">
        <w:trPr>
          <w:trHeight w:val="375"/>
        </w:trPr>
        <w:tc>
          <w:tcPr>
            <w:tcW w:w="1126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76D1E" w:rsidRPr="0078061B" w:rsidRDefault="00976D1E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78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BÊN 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 DOÀN GIÁO DỤC HÒA BÌNH</w:t>
            </w:r>
            <w:r w:rsidRPr="0078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76D1E" w:rsidRPr="0078061B" w:rsidRDefault="00976D1E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D1E" w:rsidRPr="0078061B" w:rsidRDefault="00976D1E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67" w:rsidRPr="0078061B" w:rsidTr="00976D1E">
        <w:trPr>
          <w:trHeight w:val="375"/>
        </w:trPr>
        <w:tc>
          <w:tcPr>
            <w:tcW w:w="1236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E67" w:rsidRPr="0078061B" w:rsidRDefault="00F73E67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Địa chỉ: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Lý Nam Đế, Phường Tân Thịnh, thành phố HB</w:t>
            </w: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E67" w:rsidRPr="0078061B" w:rsidRDefault="00F73E67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1B5" w:rsidRPr="0078061B" w:rsidTr="00D36762">
        <w:trPr>
          <w:trHeight w:val="375"/>
        </w:trPr>
        <w:tc>
          <w:tcPr>
            <w:tcW w:w="613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Đại diện: Ông Bùi Đức Ngọc</w:t>
            </w: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 vụ: Chủ tịch</w:t>
            </w: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61B" w:rsidRPr="0078061B" w:rsidTr="00976D1E">
        <w:trPr>
          <w:trHeight w:val="375"/>
        </w:trPr>
        <w:tc>
          <w:tcPr>
            <w:tcW w:w="409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Điện thoại:</w:t>
            </w:r>
            <w:r w:rsidR="0097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02183.854502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Email:</w:t>
            </w:r>
            <w:r w:rsidR="0097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bdngoc&amp;hoabinh.edu.vn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67" w:rsidRPr="0078061B" w:rsidTr="00976D1E">
        <w:trPr>
          <w:trHeight w:val="375"/>
        </w:trPr>
        <w:tc>
          <w:tcPr>
            <w:tcW w:w="1336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3E67" w:rsidRPr="0078061B" w:rsidRDefault="00F73E67" w:rsidP="00F47381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78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BÊN B: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Trường </w:t>
            </w:r>
            <w:r w:rsidR="00F47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………………………………………</w:t>
            </w:r>
          </w:p>
        </w:tc>
      </w:tr>
      <w:tr w:rsidR="006A31B5" w:rsidRPr="0078061B" w:rsidTr="008E78AF">
        <w:trPr>
          <w:trHeight w:val="375"/>
        </w:trPr>
        <w:tc>
          <w:tcPr>
            <w:tcW w:w="613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Địa chỉ: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1B5" w:rsidRPr="0078061B" w:rsidTr="0009211A">
        <w:trPr>
          <w:trHeight w:val="375"/>
        </w:trPr>
        <w:tc>
          <w:tcPr>
            <w:tcW w:w="613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Đại diện: Ông/Bà …………….</w:t>
            </w: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B5" w:rsidRPr="0078061B" w:rsidRDefault="006A31B5" w:rsidP="00F663EA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Chức vụ: </w:t>
            </w:r>
            <w:r w:rsidR="00F663EA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Hiệu trưởng,Giám đốc</w:t>
            </w:r>
          </w:p>
        </w:tc>
      </w:tr>
      <w:tr w:rsidR="0078061B" w:rsidRPr="0078061B" w:rsidTr="00976D1E">
        <w:trPr>
          <w:trHeight w:val="375"/>
        </w:trPr>
        <w:tc>
          <w:tcPr>
            <w:tcW w:w="409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Điện thoại:</w:t>
            </w:r>
            <w:r w:rsidR="0097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………….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61B" w:rsidRPr="0078061B" w:rsidTr="00976D1E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1B" w:rsidRPr="0078061B" w:rsidRDefault="0078061B" w:rsidP="00885356">
            <w:pPr>
              <w:spacing w:after="0" w:line="38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4A7D" w:rsidRPr="00E348E7" w:rsidRDefault="0078061B" w:rsidP="00885356">
      <w:pPr>
        <w:spacing w:after="0" w:line="38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48E7">
        <w:rPr>
          <w:rFonts w:ascii="Times New Roman" w:hAnsi="Times New Roman" w:cs="Times New Roman"/>
          <w:b/>
          <w:sz w:val="28"/>
          <w:szCs w:val="28"/>
        </w:rPr>
        <w:t>I. Cùng nhau xác nhận – đối chiếu số Kinh phí công đoàn 2% năm 2021, như sau:</w:t>
      </w:r>
    </w:p>
    <w:tbl>
      <w:tblPr>
        <w:tblStyle w:val="TableGrid"/>
        <w:tblW w:w="9474" w:type="dxa"/>
        <w:jc w:val="center"/>
        <w:tblLook w:val="04A0" w:firstRow="1" w:lastRow="0" w:firstColumn="1" w:lastColumn="0" w:noHBand="0" w:noVBand="1"/>
      </w:tblPr>
      <w:tblGrid>
        <w:gridCol w:w="838"/>
        <w:gridCol w:w="4762"/>
        <w:gridCol w:w="1398"/>
        <w:gridCol w:w="2476"/>
      </w:tblGrid>
      <w:tr w:rsidR="005F4A7D" w:rsidTr="006A31B5">
        <w:trPr>
          <w:trHeight w:val="475"/>
          <w:jc w:val="center"/>
        </w:trPr>
        <w:tc>
          <w:tcPr>
            <w:tcW w:w="838" w:type="dxa"/>
            <w:vAlign w:val="center"/>
          </w:tcPr>
          <w:p w:rsidR="005F4A7D" w:rsidRPr="00246F73" w:rsidRDefault="006A31B5" w:rsidP="00885356">
            <w:pPr>
              <w:spacing w:line="380" w:lineRule="atLeast"/>
              <w:ind w:right="-67" w:firstLine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762" w:type="dxa"/>
            <w:vAlign w:val="center"/>
          </w:tcPr>
          <w:p w:rsidR="005F4A7D" w:rsidRPr="00246F73" w:rsidRDefault="005F4A7D" w:rsidP="00885356">
            <w:pPr>
              <w:spacing w:line="38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F73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98" w:type="dxa"/>
          </w:tcPr>
          <w:p w:rsidR="005F4A7D" w:rsidRPr="00246F73" w:rsidRDefault="00D577F8" w:rsidP="00D577F8">
            <w:pPr>
              <w:spacing w:line="3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8D6523">
              <w:rPr>
                <w:rFonts w:ascii="Times New Roman" w:hAnsi="Times New Roman" w:cs="Times New Roman"/>
                <w:b/>
                <w:sz w:val="26"/>
                <w:szCs w:val="26"/>
              </w:rPr>
              <w:t>Số liệu</w:t>
            </w:r>
          </w:p>
        </w:tc>
        <w:tc>
          <w:tcPr>
            <w:tcW w:w="2476" w:type="dxa"/>
          </w:tcPr>
          <w:p w:rsidR="005F4A7D" w:rsidRPr="00246F73" w:rsidRDefault="008D6523" w:rsidP="00885356">
            <w:pPr>
              <w:spacing w:line="38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Chênh lệch</w:t>
            </w:r>
          </w:p>
        </w:tc>
      </w:tr>
      <w:tr w:rsidR="001268D2" w:rsidTr="006A31B5">
        <w:trPr>
          <w:trHeight w:val="565"/>
          <w:jc w:val="center"/>
        </w:trPr>
        <w:tc>
          <w:tcPr>
            <w:tcW w:w="838" w:type="dxa"/>
            <w:vAlign w:val="center"/>
          </w:tcPr>
          <w:p w:rsidR="001268D2" w:rsidRDefault="006A31B5" w:rsidP="00885356">
            <w:pPr>
              <w:spacing w:line="380" w:lineRule="atLeast"/>
              <w:ind w:firstLine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  <w:vAlign w:val="center"/>
          </w:tcPr>
          <w:p w:rsidR="001268D2" w:rsidRDefault="001268D2" w:rsidP="00885356">
            <w:pPr>
              <w:spacing w:line="380" w:lineRule="atLeast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Lao động theo dự toán</w:t>
            </w:r>
          </w:p>
        </w:tc>
        <w:tc>
          <w:tcPr>
            <w:tcW w:w="1398" w:type="dxa"/>
          </w:tcPr>
          <w:p w:rsidR="001268D2" w:rsidRDefault="001268D2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 w:val="restart"/>
          </w:tcPr>
          <w:p w:rsidR="001268D2" w:rsidRPr="00434D41" w:rsidRDefault="008F2B8E" w:rsidP="00885356">
            <w:pPr>
              <w:spacing w:line="3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Chênh lệch = (1-2)</w:t>
            </w:r>
          </w:p>
        </w:tc>
      </w:tr>
      <w:tr w:rsidR="001268D2" w:rsidTr="006A31B5">
        <w:trPr>
          <w:trHeight w:val="565"/>
          <w:jc w:val="center"/>
        </w:trPr>
        <w:tc>
          <w:tcPr>
            <w:tcW w:w="838" w:type="dxa"/>
            <w:vAlign w:val="center"/>
          </w:tcPr>
          <w:p w:rsidR="001268D2" w:rsidRDefault="006A31B5" w:rsidP="00885356">
            <w:pPr>
              <w:spacing w:line="380" w:lineRule="atLeast"/>
              <w:ind w:firstLine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2" w:type="dxa"/>
            <w:vAlign w:val="center"/>
          </w:tcPr>
          <w:p w:rsidR="001268D2" w:rsidRDefault="001268D2" w:rsidP="00885356">
            <w:pPr>
              <w:spacing w:line="380" w:lineRule="atLeast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Lao động theo quyết toán</w:t>
            </w:r>
          </w:p>
        </w:tc>
        <w:tc>
          <w:tcPr>
            <w:tcW w:w="1398" w:type="dxa"/>
          </w:tcPr>
          <w:p w:rsidR="001268D2" w:rsidRDefault="001268D2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1268D2" w:rsidRDefault="001268D2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41" w:rsidTr="006A31B5">
        <w:trPr>
          <w:trHeight w:val="565"/>
          <w:jc w:val="center"/>
        </w:trPr>
        <w:tc>
          <w:tcPr>
            <w:tcW w:w="838" w:type="dxa"/>
            <w:vAlign w:val="center"/>
          </w:tcPr>
          <w:p w:rsidR="00434D41" w:rsidRDefault="006A31B5" w:rsidP="00885356">
            <w:pPr>
              <w:spacing w:line="380" w:lineRule="atLeast"/>
              <w:ind w:firstLine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  <w:vAlign w:val="center"/>
          </w:tcPr>
          <w:p w:rsidR="00434D41" w:rsidRDefault="00434D41" w:rsidP="00885356">
            <w:pPr>
              <w:spacing w:line="380" w:lineRule="atLeast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Qũy lương xây dựng dự toán</w:t>
            </w:r>
          </w:p>
        </w:tc>
        <w:tc>
          <w:tcPr>
            <w:tcW w:w="1398" w:type="dxa"/>
          </w:tcPr>
          <w:p w:rsidR="00434D41" w:rsidRDefault="00434D41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 w:val="restart"/>
          </w:tcPr>
          <w:p w:rsidR="00434D41" w:rsidRPr="00E348E7" w:rsidRDefault="008F2B8E" w:rsidP="00885356">
            <w:pPr>
              <w:spacing w:line="38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Chênh lệch = (3-4)</w:t>
            </w:r>
          </w:p>
        </w:tc>
      </w:tr>
      <w:tr w:rsidR="00434D41" w:rsidTr="006A31B5">
        <w:trPr>
          <w:trHeight w:val="565"/>
          <w:jc w:val="center"/>
        </w:trPr>
        <w:tc>
          <w:tcPr>
            <w:tcW w:w="838" w:type="dxa"/>
            <w:vAlign w:val="center"/>
          </w:tcPr>
          <w:p w:rsidR="00434D41" w:rsidRDefault="006A31B5" w:rsidP="00885356">
            <w:pPr>
              <w:spacing w:line="380" w:lineRule="atLeast"/>
              <w:ind w:firstLine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2" w:type="dxa"/>
            <w:vAlign w:val="center"/>
          </w:tcPr>
          <w:p w:rsidR="00434D41" w:rsidRDefault="00434D41" w:rsidP="00885356">
            <w:pPr>
              <w:spacing w:line="380" w:lineRule="atLeast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Qũy lương báo cáo quyết toán</w:t>
            </w:r>
          </w:p>
        </w:tc>
        <w:tc>
          <w:tcPr>
            <w:tcW w:w="1398" w:type="dxa"/>
          </w:tcPr>
          <w:p w:rsidR="00434D41" w:rsidRDefault="00434D41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434D41" w:rsidRDefault="00434D41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D2" w:rsidTr="006A31B5">
        <w:trPr>
          <w:trHeight w:val="565"/>
          <w:jc w:val="center"/>
        </w:trPr>
        <w:tc>
          <w:tcPr>
            <w:tcW w:w="838" w:type="dxa"/>
            <w:vAlign w:val="center"/>
          </w:tcPr>
          <w:p w:rsidR="001268D2" w:rsidRDefault="006A31B5" w:rsidP="00885356">
            <w:pPr>
              <w:spacing w:line="380" w:lineRule="atLeast"/>
              <w:ind w:firstLine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2" w:type="dxa"/>
            <w:vAlign w:val="center"/>
          </w:tcPr>
          <w:p w:rsidR="001268D2" w:rsidRDefault="00434D41" w:rsidP="00885356">
            <w:pPr>
              <w:spacing w:line="380" w:lineRule="atLeast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 phí nộp thiếu năm 2020</w:t>
            </w:r>
          </w:p>
        </w:tc>
        <w:tc>
          <w:tcPr>
            <w:tcW w:w="1398" w:type="dxa"/>
          </w:tcPr>
          <w:p w:rsidR="001268D2" w:rsidRDefault="001268D2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1268D2" w:rsidRDefault="001268D2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41" w:rsidTr="006A31B5">
        <w:trPr>
          <w:trHeight w:val="474"/>
          <w:jc w:val="center"/>
        </w:trPr>
        <w:tc>
          <w:tcPr>
            <w:tcW w:w="838" w:type="dxa"/>
            <w:vAlign w:val="center"/>
          </w:tcPr>
          <w:p w:rsidR="00434D41" w:rsidRDefault="006A31B5" w:rsidP="00885356">
            <w:pPr>
              <w:spacing w:line="380" w:lineRule="atLeast"/>
              <w:ind w:firstLine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2" w:type="dxa"/>
            <w:vAlign w:val="center"/>
          </w:tcPr>
          <w:p w:rsidR="00434D41" w:rsidRPr="00434D41" w:rsidRDefault="00434D41" w:rsidP="00885356">
            <w:pPr>
              <w:spacing w:line="380" w:lineRule="atLeast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434D41">
              <w:rPr>
                <w:rFonts w:ascii="Times New Roman" w:hAnsi="Times New Roman" w:cs="Times New Roman"/>
                <w:sz w:val="28"/>
                <w:szCs w:val="28"/>
              </w:rPr>
              <w:t>Kinh phí phải nộp theo dự toán 2021</w:t>
            </w:r>
          </w:p>
        </w:tc>
        <w:tc>
          <w:tcPr>
            <w:tcW w:w="1398" w:type="dxa"/>
          </w:tcPr>
          <w:p w:rsidR="00434D41" w:rsidRDefault="00434D41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 w:val="restart"/>
          </w:tcPr>
          <w:p w:rsidR="00434D41" w:rsidRPr="00E348E7" w:rsidRDefault="008F2B8E" w:rsidP="00885356">
            <w:pPr>
              <w:spacing w:line="3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Chênh lệch = (6-7)</w:t>
            </w:r>
          </w:p>
        </w:tc>
      </w:tr>
      <w:tr w:rsidR="00434D41" w:rsidTr="006A31B5">
        <w:trPr>
          <w:jc w:val="center"/>
        </w:trPr>
        <w:tc>
          <w:tcPr>
            <w:tcW w:w="838" w:type="dxa"/>
            <w:vAlign w:val="center"/>
          </w:tcPr>
          <w:p w:rsidR="00434D41" w:rsidRPr="00434D41" w:rsidRDefault="006A31B5" w:rsidP="00885356">
            <w:pPr>
              <w:spacing w:line="380" w:lineRule="atLeast"/>
              <w:ind w:firstLine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2" w:type="dxa"/>
            <w:vAlign w:val="center"/>
          </w:tcPr>
          <w:p w:rsidR="00434D41" w:rsidRPr="00434D41" w:rsidRDefault="00434D41" w:rsidP="00885356">
            <w:pPr>
              <w:spacing w:line="380" w:lineRule="atLeast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434D41">
              <w:rPr>
                <w:rFonts w:ascii="Times New Roman" w:hAnsi="Times New Roman" w:cs="Times New Roman"/>
                <w:sz w:val="28"/>
                <w:szCs w:val="28"/>
              </w:rPr>
              <w:t>Kinh phí phải nộp theo báo cáo quyết toán 2021</w:t>
            </w:r>
          </w:p>
        </w:tc>
        <w:tc>
          <w:tcPr>
            <w:tcW w:w="1398" w:type="dxa"/>
          </w:tcPr>
          <w:p w:rsidR="00434D41" w:rsidRDefault="00434D41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434D41" w:rsidRDefault="00434D41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8E" w:rsidTr="006A31B5">
        <w:trPr>
          <w:jc w:val="center"/>
        </w:trPr>
        <w:tc>
          <w:tcPr>
            <w:tcW w:w="838" w:type="dxa"/>
            <w:vAlign w:val="center"/>
          </w:tcPr>
          <w:p w:rsidR="008F2B8E" w:rsidRDefault="006A31B5" w:rsidP="00885356">
            <w:pPr>
              <w:spacing w:line="380" w:lineRule="atLeast"/>
              <w:ind w:firstLine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62" w:type="dxa"/>
            <w:vAlign w:val="center"/>
          </w:tcPr>
          <w:p w:rsidR="008F2B8E" w:rsidRPr="00434D41" w:rsidRDefault="008F2B8E" w:rsidP="00885356">
            <w:pPr>
              <w:spacing w:line="380" w:lineRule="atLeast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434D41">
              <w:rPr>
                <w:rFonts w:ascii="Times New Roman" w:hAnsi="Times New Roman" w:cs="Times New Roman"/>
                <w:sz w:val="28"/>
                <w:szCs w:val="28"/>
              </w:rPr>
              <w:t>Kinh phí đã nộp về tài khoản cấp trên</w:t>
            </w:r>
          </w:p>
        </w:tc>
        <w:tc>
          <w:tcPr>
            <w:tcW w:w="1398" w:type="dxa"/>
          </w:tcPr>
          <w:p w:rsidR="008F2B8E" w:rsidRDefault="008F2B8E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8F2B8E" w:rsidRDefault="008F2B8E" w:rsidP="00885356">
            <w:pPr>
              <w:spacing w:line="38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6C2" w:rsidRDefault="00CA16C2" w:rsidP="00885356">
      <w:pPr>
        <w:spacing w:after="0" w:line="38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348E7" w:rsidRPr="009D5D8B" w:rsidRDefault="00E348E7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D8B">
        <w:rPr>
          <w:rFonts w:ascii="Times New Roman" w:hAnsi="Times New Roman" w:cs="Times New Roman"/>
          <w:b/>
          <w:spacing w:val="-8"/>
          <w:sz w:val="28"/>
          <w:szCs w:val="28"/>
        </w:rPr>
        <w:t>* Kết luận: Sau khi xem xét, đối chiếu 2 bên cùng đi đến thống nhất như sau:</w:t>
      </w:r>
    </w:p>
    <w:p w:rsidR="00E348E7" w:rsidRDefault="00E348E7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Xác nhận số lao động </w:t>
      </w:r>
      <w:r w:rsidR="0074587B">
        <w:rPr>
          <w:rFonts w:ascii="Times New Roman" w:hAnsi="Times New Roman" w:cs="Times New Roman"/>
          <w:b/>
          <w:sz w:val="28"/>
          <w:szCs w:val="28"/>
        </w:rPr>
        <w:t xml:space="preserve">năm 2021 </w:t>
      </w:r>
      <w:r>
        <w:rPr>
          <w:rFonts w:ascii="Times New Roman" w:hAnsi="Times New Roman" w:cs="Times New Roman"/>
          <w:b/>
          <w:sz w:val="28"/>
          <w:szCs w:val="28"/>
        </w:rPr>
        <w:t>là:</w:t>
      </w:r>
      <w:r w:rsidR="00812C6E">
        <w:rPr>
          <w:rFonts w:ascii="Times New Roman" w:hAnsi="Times New Roman" w:cs="Times New Roman"/>
          <w:b/>
          <w:sz w:val="28"/>
          <w:szCs w:val="28"/>
        </w:rPr>
        <w:t>……………..</w:t>
      </w:r>
      <w:r w:rsidR="00312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095" w:rsidRPr="00026893" w:rsidRDefault="00312095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Số LĐ tăng (giảm) so với dự toán là do:………………</w:t>
      </w:r>
      <w:r w:rsidR="00026893" w:rsidRPr="00026893"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E348E7" w:rsidRDefault="00E348E7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Xác nhận </w:t>
      </w:r>
      <w:r w:rsidR="0074587B">
        <w:rPr>
          <w:rFonts w:ascii="Times New Roman" w:hAnsi="Times New Roman" w:cs="Times New Roman"/>
          <w:b/>
          <w:sz w:val="28"/>
          <w:szCs w:val="28"/>
        </w:rPr>
        <w:t>Q</w:t>
      </w:r>
      <w:r>
        <w:rPr>
          <w:rFonts w:ascii="Times New Roman" w:hAnsi="Times New Roman" w:cs="Times New Roman"/>
          <w:b/>
          <w:sz w:val="28"/>
          <w:szCs w:val="28"/>
        </w:rPr>
        <w:t xml:space="preserve">uỹ lương phải đóng KPCĐ </w:t>
      </w:r>
      <w:r w:rsidR="0074587B">
        <w:rPr>
          <w:rFonts w:ascii="Times New Roman" w:hAnsi="Times New Roman" w:cs="Times New Roman"/>
          <w:b/>
          <w:sz w:val="28"/>
          <w:szCs w:val="28"/>
        </w:rPr>
        <w:t xml:space="preserve">năm 2021 </w:t>
      </w:r>
      <w:r>
        <w:rPr>
          <w:rFonts w:ascii="Times New Roman" w:hAnsi="Times New Roman" w:cs="Times New Roman"/>
          <w:b/>
          <w:sz w:val="28"/>
          <w:szCs w:val="28"/>
        </w:rPr>
        <w:t>là: …………</w:t>
      </w:r>
      <w:r w:rsidR="00745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87B" w:rsidRPr="00885356">
        <w:rPr>
          <w:rFonts w:ascii="Times New Roman" w:hAnsi="Times New Roman" w:cs="Times New Roman"/>
          <w:i/>
          <w:sz w:val="28"/>
          <w:szCs w:val="28"/>
        </w:rPr>
        <w:t>(Theo số quyết toán)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87B" w:rsidRDefault="0074587B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Lý do Q</w:t>
      </w:r>
      <w:r w:rsidR="00E348E7">
        <w:rPr>
          <w:rFonts w:ascii="Times New Roman" w:hAnsi="Times New Roman" w:cs="Times New Roman"/>
          <w:i/>
          <w:sz w:val="28"/>
          <w:szCs w:val="28"/>
        </w:rPr>
        <w:t>uỹ</w:t>
      </w:r>
      <w:r>
        <w:rPr>
          <w:rFonts w:ascii="Times New Roman" w:hAnsi="Times New Roman" w:cs="Times New Roman"/>
          <w:i/>
          <w:sz w:val="28"/>
          <w:szCs w:val="28"/>
        </w:rPr>
        <w:t xml:space="preserve"> lương q</w:t>
      </w:r>
      <w:r w:rsidR="00E348E7">
        <w:rPr>
          <w:rFonts w:ascii="Times New Roman" w:hAnsi="Times New Roman" w:cs="Times New Roman"/>
          <w:i/>
          <w:sz w:val="28"/>
          <w:szCs w:val="28"/>
        </w:rPr>
        <w:t>uyết toán chênh lệch tăng (giảm) so vớ Dự</w:t>
      </w:r>
      <w:r>
        <w:rPr>
          <w:rFonts w:ascii="Times New Roman" w:hAnsi="Times New Roman" w:cs="Times New Roman"/>
          <w:i/>
          <w:sz w:val="28"/>
          <w:szCs w:val="28"/>
        </w:rPr>
        <w:t xml:space="preserve"> toán là (nêu rõ)</w:t>
      </w:r>
      <w:r w:rsidR="00812C6E">
        <w:rPr>
          <w:rFonts w:ascii="Times New Roman" w:hAnsi="Times New Roman" w:cs="Times New Roman"/>
          <w:i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7D17CD" w:rsidRPr="007D17CD" w:rsidRDefault="00A73061" w:rsidP="007D17CD">
      <w:pPr>
        <w:spacing w:after="0" w:line="38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99D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348E7">
        <w:rPr>
          <w:rFonts w:ascii="Times New Roman" w:hAnsi="Times New Roman" w:cs="Times New Roman"/>
          <w:b/>
          <w:sz w:val="28"/>
          <w:szCs w:val="28"/>
        </w:rPr>
        <w:t>Kiến nghị, đề xuất</w:t>
      </w:r>
      <w:r w:rsidRPr="0063699D">
        <w:rPr>
          <w:rFonts w:ascii="Times New Roman" w:hAnsi="Times New Roman" w:cs="Times New Roman"/>
          <w:b/>
          <w:sz w:val="28"/>
          <w:szCs w:val="28"/>
        </w:rPr>
        <w:t>:</w:t>
      </w:r>
    </w:p>
    <w:p w:rsidR="00A73061" w:rsidRDefault="00C502F5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8E7">
        <w:rPr>
          <w:rFonts w:ascii="Times New Roman" w:hAnsi="Times New Roman" w:cs="Times New Roman"/>
          <w:sz w:val="28"/>
          <w:szCs w:val="28"/>
        </w:rPr>
        <w:t xml:space="preserve">1. </w:t>
      </w:r>
      <w:r w:rsidR="00A73061" w:rsidRPr="00A73061">
        <w:rPr>
          <w:rFonts w:ascii="Times New Roman" w:hAnsi="Times New Roman" w:cs="Times New Roman"/>
          <w:sz w:val="28"/>
          <w:szCs w:val="28"/>
        </w:rPr>
        <w:t xml:space="preserve">Đề nghị </w:t>
      </w:r>
      <w:r w:rsidR="00E348E7">
        <w:rPr>
          <w:rFonts w:ascii="Times New Roman" w:hAnsi="Times New Roman" w:cs="Times New Roman"/>
          <w:sz w:val="28"/>
          <w:szCs w:val="28"/>
        </w:rPr>
        <w:t>đơn vị</w:t>
      </w:r>
      <w:r w:rsidR="00A73061" w:rsidRPr="00A73061">
        <w:rPr>
          <w:rFonts w:ascii="Times New Roman" w:hAnsi="Times New Roman" w:cs="Times New Roman"/>
          <w:sz w:val="28"/>
          <w:szCs w:val="28"/>
        </w:rPr>
        <w:t xml:space="preserve"> nộp KP</w:t>
      </w:r>
      <w:r w:rsidR="00E348E7">
        <w:rPr>
          <w:rFonts w:ascii="Times New Roman" w:hAnsi="Times New Roman" w:cs="Times New Roman"/>
          <w:sz w:val="28"/>
          <w:szCs w:val="28"/>
        </w:rPr>
        <w:t>CĐ</w:t>
      </w:r>
      <w:r w:rsidR="00A73061" w:rsidRPr="00A73061">
        <w:rPr>
          <w:rFonts w:ascii="Times New Roman" w:hAnsi="Times New Roman" w:cs="Times New Roman"/>
          <w:sz w:val="28"/>
          <w:szCs w:val="28"/>
        </w:rPr>
        <w:t xml:space="preserve"> về </w:t>
      </w:r>
      <w:r w:rsidR="00812C6E">
        <w:rPr>
          <w:rFonts w:ascii="Times New Roman" w:hAnsi="Times New Roman" w:cs="Times New Roman"/>
          <w:sz w:val="28"/>
          <w:szCs w:val="28"/>
        </w:rPr>
        <w:t>CĐGD Hòa Bình</w:t>
      </w:r>
      <w:r w:rsidR="00E348E7">
        <w:rPr>
          <w:rFonts w:ascii="Times New Roman" w:hAnsi="Times New Roman" w:cs="Times New Roman"/>
          <w:sz w:val="28"/>
          <w:szCs w:val="28"/>
        </w:rPr>
        <w:t xml:space="preserve"> theo số đã xác nhận tại mụ</w:t>
      </w:r>
      <w:r w:rsidR="005A0B1E">
        <w:rPr>
          <w:rFonts w:ascii="Times New Roman" w:hAnsi="Times New Roman" w:cs="Times New Roman"/>
          <w:sz w:val="28"/>
          <w:szCs w:val="28"/>
        </w:rPr>
        <w:t>c I, c</w:t>
      </w:r>
      <w:r w:rsidR="00E348E7">
        <w:rPr>
          <w:rFonts w:ascii="Times New Roman" w:hAnsi="Times New Roman" w:cs="Times New Roman"/>
          <w:sz w:val="28"/>
          <w:szCs w:val="28"/>
        </w:rPr>
        <w:t>ụ thể như sau:</w:t>
      </w:r>
    </w:p>
    <w:p w:rsidR="00A73061" w:rsidRDefault="00885356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16C2">
        <w:rPr>
          <w:rFonts w:ascii="Times New Roman" w:hAnsi="Times New Roman" w:cs="Times New Roman"/>
          <w:sz w:val="28"/>
          <w:szCs w:val="28"/>
        </w:rPr>
        <w:t>- Kinh phí nộp thiếu năm 2020 = ………..</w:t>
      </w:r>
      <w:r w:rsidR="0081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C2" w:rsidRDefault="00C502F5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A16C2">
        <w:rPr>
          <w:rFonts w:ascii="Times New Roman" w:hAnsi="Times New Roman" w:cs="Times New Roman"/>
          <w:sz w:val="28"/>
          <w:szCs w:val="28"/>
        </w:rPr>
        <w:t>- Kinh phí nộp thiếu năm 2021 = ………..</w:t>
      </w:r>
    </w:p>
    <w:p w:rsidR="00CA16C2" w:rsidRDefault="00676187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F8B">
        <w:rPr>
          <w:rFonts w:ascii="Times New Roman" w:hAnsi="Times New Roman" w:cs="Times New Roman"/>
          <w:b/>
          <w:sz w:val="28"/>
          <w:szCs w:val="28"/>
        </w:rPr>
        <w:t xml:space="preserve"> Tổng cộng KPCĐ phải nộp</w:t>
      </w:r>
      <w:r w:rsidR="00CA16C2" w:rsidRPr="00CA16C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086F8B">
        <w:rPr>
          <w:rFonts w:ascii="Times New Roman" w:hAnsi="Times New Roman" w:cs="Times New Roman"/>
          <w:b/>
          <w:sz w:val="28"/>
          <w:szCs w:val="28"/>
        </w:rPr>
        <w:t>………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</w:p>
    <w:p w:rsidR="0076724D" w:rsidRPr="00223476" w:rsidRDefault="0076724D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76">
        <w:rPr>
          <w:rFonts w:ascii="Times New Roman" w:hAnsi="Times New Roman" w:cs="Times New Roman"/>
          <w:b/>
          <w:i/>
          <w:sz w:val="28"/>
          <w:szCs w:val="28"/>
        </w:rPr>
        <w:t>(Bằng chữ:…………………………………………………………………)</w:t>
      </w:r>
    </w:p>
    <w:p w:rsidR="00CA16C2" w:rsidRPr="002F1C46" w:rsidRDefault="00CA16C2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6C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3EA">
        <w:rPr>
          <w:rFonts w:ascii="Times New Roman" w:hAnsi="Times New Roman" w:cs="Times New Roman"/>
          <w:sz w:val="28"/>
          <w:szCs w:val="28"/>
        </w:rPr>
        <w:t>S</w:t>
      </w:r>
      <w:r w:rsidRPr="00A73061">
        <w:rPr>
          <w:rFonts w:ascii="Times New Roman" w:hAnsi="Times New Roman" w:cs="Times New Roman"/>
          <w:sz w:val="28"/>
          <w:szCs w:val="28"/>
        </w:rPr>
        <w:t>au khi hai bên ký xác nhậ</w:t>
      </w:r>
      <w:r w:rsidR="002F1C46">
        <w:rPr>
          <w:rFonts w:ascii="Times New Roman" w:hAnsi="Times New Roman" w:cs="Times New Roman"/>
          <w:sz w:val="28"/>
          <w:szCs w:val="28"/>
        </w:rPr>
        <w:t>n b</w:t>
      </w:r>
      <w:r w:rsidRPr="00A73061">
        <w:rPr>
          <w:rFonts w:ascii="Times New Roman" w:hAnsi="Times New Roman" w:cs="Times New Roman"/>
          <w:sz w:val="28"/>
          <w:szCs w:val="28"/>
        </w:rPr>
        <w:t xml:space="preserve">iên bản, đề nghị </w:t>
      </w:r>
      <w:r w:rsidR="0076724D">
        <w:rPr>
          <w:rFonts w:ascii="Times New Roman" w:hAnsi="Times New Roman" w:cs="Times New Roman"/>
          <w:sz w:val="28"/>
          <w:szCs w:val="28"/>
        </w:rPr>
        <w:t>đơn vị</w:t>
      </w:r>
      <w:r w:rsidRPr="00A73061">
        <w:rPr>
          <w:rFonts w:ascii="Times New Roman" w:hAnsi="Times New Roman" w:cs="Times New Roman"/>
          <w:sz w:val="28"/>
          <w:szCs w:val="28"/>
        </w:rPr>
        <w:t xml:space="preserve"> chuyển khoản</w:t>
      </w:r>
      <w:r w:rsidR="0076724D">
        <w:rPr>
          <w:rFonts w:ascii="Times New Roman" w:hAnsi="Times New Roman" w:cs="Times New Roman"/>
          <w:sz w:val="28"/>
          <w:szCs w:val="28"/>
        </w:rPr>
        <w:t xml:space="preserve"> 2% </w:t>
      </w:r>
      <w:r w:rsidR="00F663EA">
        <w:rPr>
          <w:rFonts w:ascii="Times New Roman" w:hAnsi="Times New Roman" w:cs="Times New Roman"/>
          <w:sz w:val="28"/>
          <w:szCs w:val="28"/>
        </w:rPr>
        <w:t>KPCĐ</w:t>
      </w:r>
      <w:r w:rsidR="007D17CD">
        <w:rPr>
          <w:rFonts w:ascii="Times New Roman" w:hAnsi="Times New Roman" w:cs="Times New Roman"/>
          <w:sz w:val="28"/>
          <w:szCs w:val="28"/>
        </w:rPr>
        <w:t xml:space="preserve"> </w:t>
      </w:r>
      <w:r w:rsidR="0076724D">
        <w:rPr>
          <w:rFonts w:ascii="Times New Roman" w:hAnsi="Times New Roman" w:cs="Times New Roman"/>
          <w:sz w:val="28"/>
          <w:szCs w:val="28"/>
        </w:rPr>
        <w:t xml:space="preserve">còn thiếu </w:t>
      </w:r>
      <w:r w:rsidR="00F663EA">
        <w:rPr>
          <w:rFonts w:ascii="Times New Roman" w:hAnsi="Times New Roman" w:cs="Times New Roman"/>
          <w:sz w:val="28"/>
          <w:szCs w:val="28"/>
        </w:rPr>
        <w:t>của năm 202</w:t>
      </w:r>
      <w:r w:rsidR="004B2E0C">
        <w:rPr>
          <w:rFonts w:ascii="Times New Roman" w:hAnsi="Times New Roman" w:cs="Times New Roman"/>
          <w:sz w:val="28"/>
          <w:szCs w:val="28"/>
        </w:rPr>
        <w:t>1</w:t>
      </w:r>
      <w:r w:rsidR="00F663EA">
        <w:rPr>
          <w:rFonts w:ascii="Times New Roman" w:hAnsi="Times New Roman" w:cs="Times New Roman"/>
          <w:sz w:val="28"/>
          <w:szCs w:val="28"/>
        </w:rPr>
        <w:t xml:space="preserve"> </w:t>
      </w:r>
      <w:r w:rsidRPr="00A73061">
        <w:rPr>
          <w:rFonts w:ascii="Times New Roman" w:hAnsi="Times New Roman" w:cs="Times New Roman"/>
          <w:sz w:val="28"/>
          <w:szCs w:val="28"/>
        </w:rPr>
        <w:t xml:space="preserve">về Tài khoản số: </w:t>
      </w:r>
      <w:r w:rsidR="0076724D" w:rsidRPr="00F663EA">
        <w:rPr>
          <w:rFonts w:ascii="Times New Roman" w:hAnsi="Times New Roman" w:cs="Times New Roman"/>
          <w:b/>
          <w:i/>
          <w:sz w:val="28"/>
          <w:szCs w:val="28"/>
        </w:rPr>
        <w:t>3751.0.9076815 của Công đoàn Giáo dục Hòa Bình mở tại KBNN tỉ</w:t>
      </w:r>
      <w:r w:rsidR="00746097" w:rsidRPr="00F663EA">
        <w:rPr>
          <w:rFonts w:ascii="Times New Roman" w:hAnsi="Times New Roman" w:cs="Times New Roman"/>
          <w:b/>
          <w:i/>
          <w:sz w:val="28"/>
          <w:szCs w:val="28"/>
        </w:rPr>
        <w:t>nh Hòa B</w:t>
      </w:r>
      <w:r w:rsidR="0076724D" w:rsidRPr="00F663EA">
        <w:rPr>
          <w:rFonts w:ascii="Times New Roman" w:hAnsi="Times New Roman" w:cs="Times New Roman"/>
          <w:b/>
          <w:i/>
          <w:sz w:val="28"/>
          <w:szCs w:val="28"/>
        </w:rPr>
        <w:t>ình</w:t>
      </w:r>
      <w:r w:rsidR="000E2BA8" w:rsidRPr="002F1C46">
        <w:rPr>
          <w:rFonts w:ascii="Times New Roman" w:hAnsi="Times New Roman" w:cs="Times New Roman"/>
          <w:sz w:val="28"/>
          <w:szCs w:val="28"/>
        </w:rPr>
        <w:t>.</w:t>
      </w:r>
      <w:r w:rsidR="00F663EA">
        <w:rPr>
          <w:rFonts w:ascii="Times New Roman" w:hAnsi="Times New Roman" w:cs="Times New Roman"/>
          <w:sz w:val="28"/>
          <w:szCs w:val="28"/>
        </w:rPr>
        <w:t xml:space="preserve"> Thời gian nộp KPCĐ còn thiếu chậm nhất vào ngày </w:t>
      </w:r>
      <w:r w:rsidR="004B2E0C">
        <w:rPr>
          <w:rFonts w:ascii="Times New Roman" w:hAnsi="Times New Roman" w:cs="Times New Roman"/>
          <w:b/>
          <w:sz w:val="28"/>
          <w:szCs w:val="28"/>
        </w:rPr>
        <w:t>20/01/2022</w:t>
      </w:r>
      <w:r w:rsidR="00F663E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73061" w:rsidRDefault="00A73061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46">
        <w:rPr>
          <w:rFonts w:ascii="Times New Roman" w:hAnsi="Times New Roman" w:cs="Times New Roman"/>
          <w:sz w:val="28"/>
          <w:szCs w:val="28"/>
        </w:rPr>
        <w:t xml:space="preserve">Biên bản này được lập thành 02 bản có giá trị như nhau. Mỗi bên giữ </w:t>
      </w:r>
      <w:r w:rsidR="00086F8B" w:rsidRPr="002F1C46">
        <w:rPr>
          <w:rFonts w:ascii="Times New Roman" w:hAnsi="Times New Roman" w:cs="Times New Roman"/>
          <w:sz w:val="28"/>
          <w:szCs w:val="28"/>
        </w:rPr>
        <w:t>0</w:t>
      </w:r>
      <w:r w:rsidRPr="002F1C46">
        <w:rPr>
          <w:rFonts w:ascii="Times New Roman" w:hAnsi="Times New Roman" w:cs="Times New Roman"/>
          <w:sz w:val="28"/>
          <w:szCs w:val="28"/>
        </w:rPr>
        <w:t xml:space="preserve">1 bản </w:t>
      </w:r>
      <w:r w:rsidRPr="00A73061">
        <w:rPr>
          <w:rFonts w:ascii="Times New Roman" w:hAnsi="Times New Roman" w:cs="Times New Roman"/>
          <w:sz w:val="28"/>
          <w:szCs w:val="28"/>
        </w:rPr>
        <w:t xml:space="preserve">làm cơ </w:t>
      </w:r>
      <w:r w:rsidR="00CA16C2">
        <w:rPr>
          <w:rFonts w:ascii="Times New Roman" w:hAnsi="Times New Roman" w:cs="Times New Roman"/>
          <w:sz w:val="28"/>
          <w:szCs w:val="28"/>
        </w:rPr>
        <w:t>sở cho việc thu, nộp sau này giữa 2 bên.</w:t>
      </w:r>
    </w:p>
    <w:p w:rsidR="00CA16C2" w:rsidRDefault="00CA16C2" w:rsidP="00885356">
      <w:pPr>
        <w:spacing w:after="0" w:line="3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Biên bản kết thúc vào hồi … giờ</w:t>
      </w:r>
      <w:r w:rsidR="00B126EC">
        <w:rPr>
          <w:rFonts w:ascii="Times New Roman" w:hAnsi="Times New Roman" w:cs="Times New Roman"/>
          <w:sz w:val="28"/>
          <w:szCs w:val="28"/>
        </w:rPr>
        <w:t>… phút, ngày …. t</w:t>
      </w:r>
      <w:r w:rsidR="00812C6E">
        <w:rPr>
          <w:rFonts w:ascii="Times New Roman" w:hAnsi="Times New Roman" w:cs="Times New Roman"/>
          <w:sz w:val="28"/>
          <w:szCs w:val="28"/>
        </w:rPr>
        <w:t>háng… năm 202</w:t>
      </w:r>
      <w:r w:rsidR="004139E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3061" w:rsidTr="00A73061">
        <w:tc>
          <w:tcPr>
            <w:tcW w:w="4675" w:type="dxa"/>
          </w:tcPr>
          <w:p w:rsidR="00885356" w:rsidRDefault="00885356" w:rsidP="00A7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61" w:rsidRPr="00A73061" w:rsidRDefault="00A73061" w:rsidP="00A7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1">
              <w:rPr>
                <w:rFonts w:ascii="Times New Roman" w:hAnsi="Times New Roman" w:cs="Times New Roman"/>
                <w:b/>
                <w:sz w:val="28"/>
                <w:szCs w:val="28"/>
              </w:rPr>
              <w:t>ĐẠI DIỆN BÊN A</w:t>
            </w:r>
          </w:p>
          <w:p w:rsidR="00A73061" w:rsidRPr="00A73061" w:rsidRDefault="00A73061" w:rsidP="00A730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3061">
              <w:rPr>
                <w:rFonts w:ascii="Times New Roman" w:hAnsi="Times New Roman" w:cs="Times New Roman"/>
                <w:i/>
              </w:rPr>
              <w:t>(Ký tên, đóng dấu)</w:t>
            </w:r>
          </w:p>
        </w:tc>
        <w:tc>
          <w:tcPr>
            <w:tcW w:w="4675" w:type="dxa"/>
          </w:tcPr>
          <w:p w:rsidR="00885356" w:rsidRDefault="00885356" w:rsidP="00A7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61" w:rsidRPr="00A73061" w:rsidRDefault="00A73061" w:rsidP="00A7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61">
              <w:rPr>
                <w:rFonts w:ascii="Times New Roman" w:hAnsi="Times New Roman" w:cs="Times New Roman"/>
                <w:b/>
                <w:sz w:val="28"/>
                <w:szCs w:val="28"/>
              </w:rPr>
              <w:t>ĐẠI DIỆN BÊN B</w:t>
            </w:r>
          </w:p>
          <w:p w:rsidR="00A73061" w:rsidRPr="00A73061" w:rsidRDefault="00A73061" w:rsidP="00A730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3061">
              <w:rPr>
                <w:rFonts w:ascii="Times New Roman" w:hAnsi="Times New Roman" w:cs="Times New Roman"/>
                <w:i/>
              </w:rPr>
              <w:t>(Ký tên, đóng dấu)</w:t>
            </w:r>
          </w:p>
        </w:tc>
      </w:tr>
    </w:tbl>
    <w:p w:rsidR="00A73061" w:rsidRDefault="00A73061" w:rsidP="00A73061">
      <w:pPr>
        <w:rPr>
          <w:rFonts w:ascii="Times New Roman" w:hAnsi="Times New Roman" w:cs="Times New Roman"/>
          <w:sz w:val="28"/>
          <w:szCs w:val="28"/>
        </w:rPr>
      </w:pPr>
    </w:p>
    <w:p w:rsidR="0078061B" w:rsidRDefault="0078061B">
      <w:pPr>
        <w:rPr>
          <w:rFonts w:ascii="Times New Roman" w:hAnsi="Times New Roman" w:cs="Times New Roman"/>
          <w:sz w:val="28"/>
          <w:szCs w:val="28"/>
        </w:rPr>
      </w:pPr>
    </w:p>
    <w:p w:rsidR="0078061B" w:rsidRPr="0078061B" w:rsidRDefault="0078061B">
      <w:pPr>
        <w:rPr>
          <w:rFonts w:ascii="Times New Roman" w:hAnsi="Times New Roman" w:cs="Times New Roman"/>
          <w:sz w:val="28"/>
          <w:szCs w:val="28"/>
        </w:rPr>
      </w:pPr>
    </w:p>
    <w:sectPr w:rsidR="0078061B" w:rsidRPr="0078061B" w:rsidSect="0063699D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1B"/>
    <w:rsid w:val="00026893"/>
    <w:rsid w:val="00086F8B"/>
    <w:rsid w:val="000E2BA8"/>
    <w:rsid w:val="0011491D"/>
    <w:rsid w:val="001268D2"/>
    <w:rsid w:val="00223476"/>
    <w:rsid w:val="00246F73"/>
    <w:rsid w:val="002F1C46"/>
    <w:rsid w:val="00312095"/>
    <w:rsid w:val="004139E1"/>
    <w:rsid w:val="00434D41"/>
    <w:rsid w:val="004B2E0C"/>
    <w:rsid w:val="0052206E"/>
    <w:rsid w:val="005A0B1E"/>
    <w:rsid w:val="005E7E7D"/>
    <w:rsid w:val="005F4A7D"/>
    <w:rsid w:val="0063699D"/>
    <w:rsid w:val="00676187"/>
    <w:rsid w:val="006A31B5"/>
    <w:rsid w:val="0074587B"/>
    <w:rsid w:val="00746097"/>
    <w:rsid w:val="0076724D"/>
    <w:rsid w:val="0078061B"/>
    <w:rsid w:val="007D17CD"/>
    <w:rsid w:val="00812C6E"/>
    <w:rsid w:val="00885356"/>
    <w:rsid w:val="008D6523"/>
    <w:rsid w:val="008F2B8E"/>
    <w:rsid w:val="00976D1E"/>
    <w:rsid w:val="009D5D8B"/>
    <w:rsid w:val="00A73061"/>
    <w:rsid w:val="00B126EC"/>
    <w:rsid w:val="00B55B54"/>
    <w:rsid w:val="00C502F5"/>
    <w:rsid w:val="00CA16C2"/>
    <w:rsid w:val="00D577F8"/>
    <w:rsid w:val="00E348E7"/>
    <w:rsid w:val="00F47381"/>
    <w:rsid w:val="00F663EA"/>
    <w:rsid w:val="00F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52B1-D1A5-4FE5-BAD2-1AFA3409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LEIC</cp:lastModifiedBy>
  <cp:revision>30</cp:revision>
  <cp:lastPrinted>2022-01-05T03:13:00Z</cp:lastPrinted>
  <dcterms:created xsi:type="dcterms:W3CDTF">2021-12-16T10:23:00Z</dcterms:created>
  <dcterms:modified xsi:type="dcterms:W3CDTF">2022-01-05T04:07:00Z</dcterms:modified>
</cp:coreProperties>
</file>